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DA" w:rsidRPr="00E22422" w:rsidRDefault="001F12A9" w:rsidP="005C7865">
      <w:pPr>
        <w:rPr>
          <w:color w:val="000000"/>
          <w:sz w:val="28"/>
          <w:szCs w:val="28"/>
          <w:u w:val="single"/>
        </w:rPr>
      </w:pPr>
      <w:r>
        <w:rPr>
          <w:b/>
          <w:color w:val="FF0000"/>
          <w:sz w:val="28"/>
          <w:szCs w:val="28"/>
          <w:u w:val="single"/>
        </w:rPr>
        <w:t xml:space="preserve"> </w:t>
      </w:r>
    </w:p>
    <w:p w:rsidR="00FC39DA" w:rsidRPr="00FC39DA" w:rsidRDefault="00022AE9" w:rsidP="00FC39DA">
      <w:pPr>
        <w:jc w:val="center"/>
        <w:rPr>
          <w:b/>
          <w:sz w:val="26"/>
          <w:szCs w:val="26"/>
          <w:lang w:eastAsia="en-US"/>
        </w:rPr>
      </w:pPr>
      <w:r>
        <w:rPr>
          <w:noProof/>
          <w:sz w:val="26"/>
          <w:szCs w:val="26"/>
        </w:rPr>
        <w:drawing>
          <wp:inline distT="0" distB="0" distL="0" distR="0">
            <wp:extent cx="428625" cy="533400"/>
            <wp:effectExtent l="19050" t="0" r="952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FC39DA" w:rsidRPr="00FC39DA" w:rsidRDefault="00FC39DA" w:rsidP="00FC39DA">
      <w:pPr>
        <w:jc w:val="center"/>
        <w:rPr>
          <w:b/>
          <w:sz w:val="26"/>
          <w:szCs w:val="26"/>
          <w:lang w:eastAsia="en-US"/>
        </w:rPr>
      </w:pPr>
    </w:p>
    <w:p w:rsidR="00FC39DA" w:rsidRPr="00FC39DA" w:rsidRDefault="00FC39DA" w:rsidP="00FC39DA">
      <w:pPr>
        <w:jc w:val="center"/>
        <w:rPr>
          <w:b/>
          <w:sz w:val="26"/>
          <w:szCs w:val="26"/>
          <w:lang w:eastAsia="en-US"/>
        </w:rPr>
      </w:pPr>
      <w:r w:rsidRPr="00FC39DA">
        <w:rPr>
          <w:b/>
          <w:sz w:val="26"/>
          <w:szCs w:val="26"/>
          <w:lang w:eastAsia="en-US"/>
        </w:rPr>
        <w:t xml:space="preserve">Администрация муниципального образования «Хоседа-Хардский сельсовет» Ненецкого автономного округа </w:t>
      </w:r>
    </w:p>
    <w:p w:rsidR="00FC39DA" w:rsidRPr="00FC39DA" w:rsidRDefault="00FC39DA" w:rsidP="00FC39DA">
      <w:pPr>
        <w:jc w:val="center"/>
        <w:rPr>
          <w:b/>
          <w:sz w:val="26"/>
          <w:szCs w:val="26"/>
          <w:lang w:eastAsia="en-US"/>
        </w:rPr>
      </w:pPr>
    </w:p>
    <w:p w:rsidR="00FC39DA" w:rsidRPr="00FC39DA" w:rsidRDefault="00FC39DA" w:rsidP="00FC39DA">
      <w:pPr>
        <w:jc w:val="center"/>
        <w:rPr>
          <w:b/>
          <w:sz w:val="26"/>
          <w:szCs w:val="26"/>
          <w:lang w:eastAsia="en-US"/>
        </w:rPr>
      </w:pPr>
      <w:r w:rsidRPr="00FC39DA">
        <w:rPr>
          <w:b/>
          <w:sz w:val="26"/>
          <w:szCs w:val="26"/>
          <w:lang w:eastAsia="en-US"/>
        </w:rPr>
        <w:t>ПОСТАНОВЛЕНИЕ</w:t>
      </w:r>
    </w:p>
    <w:p w:rsidR="00FC39DA" w:rsidRPr="00FC39DA" w:rsidRDefault="00FC39DA" w:rsidP="00FC39DA">
      <w:pPr>
        <w:jc w:val="center"/>
        <w:rPr>
          <w:b/>
          <w:sz w:val="26"/>
          <w:szCs w:val="26"/>
          <w:lang w:eastAsia="en-US"/>
        </w:rPr>
      </w:pPr>
    </w:p>
    <w:p w:rsidR="00FC39DA" w:rsidRPr="00FC39DA" w:rsidRDefault="00FC39DA" w:rsidP="00FC39DA">
      <w:pPr>
        <w:rPr>
          <w:sz w:val="26"/>
          <w:szCs w:val="26"/>
          <w:u w:val="single"/>
          <w:lang w:eastAsia="en-US"/>
        </w:rPr>
      </w:pPr>
      <w:r w:rsidRPr="00FC39DA">
        <w:rPr>
          <w:b/>
          <w:sz w:val="26"/>
          <w:szCs w:val="26"/>
          <w:u w:val="single"/>
          <w:lang w:eastAsia="en-US"/>
        </w:rPr>
        <w:t xml:space="preserve">от </w:t>
      </w:r>
      <w:r w:rsidR="00F169D4" w:rsidRPr="00F169D4">
        <w:rPr>
          <w:b/>
          <w:sz w:val="26"/>
          <w:szCs w:val="26"/>
          <w:u w:val="single"/>
          <w:lang w:eastAsia="en-US"/>
        </w:rPr>
        <w:t>05.11.2020 № 112/3п</w:t>
      </w:r>
    </w:p>
    <w:p w:rsidR="00FC39DA" w:rsidRPr="00FC39DA" w:rsidRDefault="00FC39DA" w:rsidP="00FC39DA">
      <w:pPr>
        <w:rPr>
          <w:noProof/>
          <w:sz w:val="20"/>
          <w:szCs w:val="20"/>
          <w:lang w:eastAsia="en-US"/>
        </w:rPr>
      </w:pPr>
      <w:r w:rsidRPr="00FC39DA">
        <w:rPr>
          <w:noProof/>
          <w:sz w:val="20"/>
          <w:szCs w:val="20"/>
          <w:lang w:eastAsia="en-US"/>
        </w:rPr>
        <w:t>п. Харута</w:t>
      </w:r>
    </w:p>
    <w:p w:rsidR="00FC39DA" w:rsidRDefault="00FC39DA" w:rsidP="00341145">
      <w:pPr>
        <w:jc w:val="center"/>
        <w:rPr>
          <w:b/>
          <w:bCs/>
          <w:sz w:val="28"/>
          <w:szCs w:val="28"/>
        </w:rPr>
      </w:pPr>
    </w:p>
    <w:p w:rsidR="00341145" w:rsidRPr="00341145" w:rsidRDefault="00341145" w:rsidP="00341145">
      <w:pPr>
        <w:jc w:val="both"/>
        <w:rPr>
          <w:sz w:val="28"/>
          <w:szCs w:val="28"/>
        </w:rPr>
      </w:pPr>
    </w:p>
    <w:p w:rsidR="00FC39DA" w:rsidRPr="00FC39DA" w:rsidRDefault="00341145" w:rsidP="00FC39DA">
      <w:pPr>
        <w:jc w:val="center"/>
        <w:rPr>
          <w:b/>
          <w:sz w:val="26"/>
          <w:szCs w:val="26"/>
          <w:lang w:eastAsia="en-US"/>
        </w:rPr>
      </w:pPr>
      <w:r w:rsidRPr="00FC39DA">
        <w:rPr>
          <w:b/>
          <w:sz w:val="28"/>
          <w:szCs w:val="28"/>
        </w:rPr>
        <w:t>Об утверждении Программы профилактики нарушений обязательных требований и требований, установленных муниципальными правовыми актами</w:t>
      </w:r>
      <w:r w:rsidR="00FC39DA">
        <w:rPr>
          <w:b/>
          <w:sz w:val="28"/>
          <w:szCs w:val="28"/>
        </w:rPr>
        <w:t xml:space="preserve"> </w:t>
      </w:r>
      <w:r w:rsidRPr="00FC39DA">
        <w:rPr>
          <w:b/>
          <w:sz w:val="28"/>
          <w:szCs w:val="28"/>
        </w:rPr>
        <w:t>администра</w:t>
      </w:r>
      <w:r w:rsidR="002247D3" w:rsidRPr="00FC39DA">
        <w:rPr>
          <w:b/>
          <w:sz w:val="28"/>
          <w:szCs w:val="28"/>
        </w:rPr>
        <w:t xml:space="preserve">ции муниципального образования </w:t>
      </w:r>
      <w:r w:rsidR="00FC39DA" w:rsidRPr="00FC39DA">
        <w:rPr>
          <w:b/>
          <w:sz w:val="26"/>
          <w:szCs w:val="26"/>
          <w:lang w:eastAsia="en-US"/>
        </w:rPr>
        <w:t xml:space="preserve">«Хоседа-Хардский сельсовет» Ненецкого автономного округа </w:t>
      </w:r>
    </w:p>
    <w:p w:rsidR="00341145" w:rsidRPr="00FC39DA" w:rsidRDefault="00341145" w:rsidP="00FC39DA">
      <w:pPr>
        <w:jc w:val="center"/>
        <w:rPr>
          <w:b/>
          <w:sz w:val="28"/>
          <w:szCs w:val="28"/>
        </w:rPr>
      </w:pPr>
      <w:r w:rsidRPr="00FC39DA">
        <w:rPr>
          <w:b/>
          <w:sz w:val="28"/>
          <w:szCs w:val="28"/>
        </w:rPr>
        <w:t xml:space="preserve"> на 202</w:t>
      </w:r>
      <w:r w:rsidR="008554B0" w:rsidRPr="00FC39DA">
        <w:rPr>
          <w:b/>
          <w:sz w:val="28"/>
          <w:szCs w:val="28"/>
        </w:rPr>
        <w:t>1</w:t>
      </w:r>
      <w:r w:rsidRPr="00FC39DA">
        <w:rPr>
          <w:b/>
          <w:sz w:val="28"/>
          <w:szCs w:val="28"/>
        </w:rPr>
        <w:t xml:space="preserve"> год и плановый период 202</w:t>
      </w:r>
      <w:r w:rsidR="008554B0" w:rsidRPr="00FC39DA">
        <w:rPr>
          <w:b/>
          <w:sz w:val="28"/>
          <w:szCs w:val="28"/>
        </w:rPr>
        <w:t>2</w:t>
      </w:r>
      <w:r w:rsidRPr="00FC39DA">
        <w:rPr>
          <w:b/>
          <w:sz w:val="28"/>
          <w:szCs w:val="28"/>
        </w:rPr>
        <w:t>-202</w:t>
      </w:r>
      <w:r w:rsidR="008554B0" w:rsidRPr="00FC39DA">
        <w:rPr>
          <w:b/>
          <w:sz w:val="28"/>
          <w:szCs w:val="28"/>
        </w:rPr>
        <w:t>3</w:t>
      </w:r>
      <w:r w:rsidRPr="00FC39DA">
        <w:rPr>
          <w:b/>
          <w:sz w:val="28"/>
          <w:szCs w:val="28"/>
        </w:rPr>
        <w:t xml:space="preserve"> годов.</w:t>
      </w:r>
    </w:p>
    <w:p w:rsidR="00267CC6" w:rsidRPr="00267CC6" w:rsidRDefault="00267CC6" w:rsidP="00267CC6">
      <w:pPr>
        <w:ind w:firstLine="567"/>
        <w:jc w:val="both"/>
        <w:rPr>
          <w:sz w:val="26"/>
          <w:szCs w:val="26"/>
          <w:lang w:eastAsia="en-US"/>
        </w:rPr>
      </w:pPr>
    </w:p>
    <w:p w:rsidR="00267CC6" w:rsidRPr="00267CC6" w:rsidRDefault="00267CC6" w:rsidP="00267CC6">
      <w:pPr>
        <w:autoSpaceDE w:val="0"/>
        <w:autoSpaceDN w:val="0"/>
        <w:adjustRightInd w:val="0"/>
        <w:ind w:firstLine="540"/>
        <w:jc w:val="both"/>
        <w:rPr>
          <w:color w:val="000000"/>
          <w:sz w:val="26"/>
          <w:szCs w:val="26"/>
          <w:lang w:eastAsia="en-US"/>
        </w:rPr>
      </w:pPr>
      <w:r w:rsidRPr="00267CC6">
        <w:rPr>
          <w:sz w:val="26"/>
          <w:szCs w:val="26"/>
          <w:lang w:eastAsia="en-US"/>
        </w:rPr>
        <w:t>В соответствии со статьей 17.1 Федерального закона от 06.10.2003 № 131-ФЗ «Об общих принципах организации местного самоуправления в Российской Федерации»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РФ от 26.12.2018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267CC6">
        <w:rPr>
          <w:color w:val="000000"/>
          <w:sz w:val="26"/>
          <w:szCs w:val="26"/>
          <w:lang w:eastAsia="en-US"/>
        </w:rPr>
        <w:t xml:space="preserve"> Порядком разработки программ профилактики нарушений обязательных требований при осуществлении муниципального контроля, утвержденным постановлением Администрации муниципального образования «</w:t>
      </w:r>
      <w:r w:rsidR="00E22422">
        <w:rPr>
          <w:sz w:val="26"/>
          <w:szCs w:val="26"/>
          <w:lang w:eastAsia="en-US"/>
        </w:rPr>
        <w:t xml:space="preserve">Хоседа-Хардский </w:t>
      </w:r>
      <w:r w:rsidRPr="00267CC6">
        <w:rPr>
          <w:color w:val="000000"/>
          <w:sz w:val="26"/>
          <w:szCs w:val="26"/>
          <w:lang w:eastAsia="en-US"/>
        </w:rPr>
        <w:t>сельсовет» Не</w:t>
      </w:r>
      <w:r w:rsidR="00E22422">
        <w:rPr>
          <w:color w:val="000000"/>
          <w:sz w:val="26"/>
          <w:szCs w:val="26"/>
          <w:lang w:eastAsia="en-US"/>
        </w:rPr>
        <w:t>нецкого автономного округа от 00.00.2020 № 000</w:t>
      </w:r>
      <w:r w:rsidRPr="00267CC6">
        <w:rPr>
          <w:color w:val="000000"/>
          <w:sz w:val="26"/>
          <w:szCs w:val="26"/>
          <w:lang w:eastAsia="en-US"/>
        </w:rPr>
        <w:t>, Администрация МО «</w:t>
      </w:r>
      <w:r w:rsidR="00E22422">
        <w:rPr>
          <w:sz w:val="26"/>
          <w:szCs w:val="26"/>
          <w:lang w:eastAsia="en-US"/>
        </w:rPr>
        <w:t xml:space="preserve">Хоседа-Хардский </w:t>
      </w:r>
      <w:r w:rsidRPr="00267CC6">
        <w:rPr>
          <w:color w:val="000000"/>
          <w:sz w:val="26"/>
          <w:szCs w:val="26"/>
          <w:lang w:eastAsia="en-US"/>
        </w:rPr>
        <w:t>сельсовет» НАО постановляет:</w:t>
      </w:r>
    </w:p>
    <w:p w:rsidR="00267CC6" w:rsidRPr="00267CC6" w:rsidRDefault="00267CC6" w:rsidP="00267CC6">
      <w:pPr>
        <w:ind w:firstLine="567"/>
        <w:jc w:val="both"/>
        <w:rPr>
          <w:color w:val="000000"/>
          <w:sz w:val="26"/>
          <w:szCs w:val="26"/>
          <w:lang w:eastAsia="en-US"/>
        </w:rPr>
      </w:pPr>
    </w:p>
    <w:p w:rsidR="00267CC6" w:rsidRPr="00267CC6" w:rsidRDefault="00267CC6" w:rsidP="00267CC6">
      <w:pPr>
        <w:ind w:firstLine="567"/>
        <w:jc w:val="both"/>
        <w:rPr>
          <w:b/>
          <w:color w:val="000000"/>
          <w:sz w:val="26"/>
          <w:szCs w:val="26"/>
          <w:lang w:eastAsia="en-US"/>
        </w:rPr>
      </w:pPr>
      <w:r w:rsidRPr="00267CC6">
        <w:rPr>
          <w:color w:val="000000"/>
          <w:sz w:val="26"/>
          <w:szCs w:val="26"/>
          <w:lang w:eastAsia="en-US"/>
        </w:rPr>
        <w:t xml:space="preserve"> 1. </w:t>
      </w:r>
      <w:r w:rsidRPr="00267CC6">
        <w:rPr>
          <w:sz w:val="26"/>
          <w:szCs w:val="26"/>
          <w:lang w:eastAsia="en-US"/>
        </w:rPr>
        <w:t xml:space="preserve">Утвердить прилагаемую Программу </w:t>
      </w:r>
      <w:r w:rsidRPr="00267CC6">
        <w:rPr>
          <w:color w:val="000000"/>
          <w:sz w:val="26"/>
          <w:szCs w:val="26"/>
          <w:lang w:eastAsia="en-US"/>
        </w:rPr>
        <w:t xml:space="preserve">профилактики нарушений обязательных требований, осуществляемой органом муниципального контроля – администрацией </w:t>
      </w:r>
      <w:r w:rsidRPr="00267CC6">
        <w:rPr>
          <w:sz w:val="26"/>
          <w:szCs w:val="26"/>
          <w:lang w:eastAsia="en-US"/>
        </w:rPr>
        <w:t xml:space="preserve">муниципального образования </w:t>
      </w:r>
      <w:r w:rsidR="00FF1A3A">
        <w:rPr>
          <w:sz w:val="26"/>
          <w:szCs w:val="26"/>
          <w:lang w:eastAsia="en-US"/>
        </w:rPr>
        <w:t xml:space="preserve">«Хоседа-Хардский </w:t>
      </w:r>
      <w:r w:rsidRPr="00267CC6">
        <w:rPr>
          <w:sz w:val="26"/>
          <w:szCs w:val="26"/>
          <w:lang w:eastAsia="en-US"/>
        </w:rPr>
        <w:t xml:space="preserve">сельсовет» НАО </w:t>
      </w:r>
      <w:r w:rsidRPr="00267CC6">
        <w:rPr>
          <w:color w:val="000000"/>
          <w:spacing w:val="-1"/>
          <w:sz w:val="26"/>
          <w:szCs w:val="26"/>
          <w:lang w:eastAsia="en-US"/>
        </w:rPr>
        <w:t xml:space="preserve">на 2021 год </w:t>
      </w:r>
      <w:r w:rsidRPr="00267CC6">
        <w:rPr>
          <w:sz w:val="26"/>
          <w:szCs w:val="26"/>
          <w:lang w:eastAsia="en-US"/>
        </w:rPr>
        <w:t>и плановый период 2022-2023 годов (далее – Программа).</w:t>
      </w:r>
    </w:p>
    <w:p w:rsidR="00267CC6" w:rsidRPr="00267CC6" w:rsidRDefault="00267CC6" w:rsidP="00267CC6">
      <w:pPr>
        <w:jc w:val="both"/>
        <w:rPr>
          <w:color w:val="000000"/>
          <w:sz w:val="26"/>
          <w:szCs w:val="26"/>
          <w:lang w:eastAsia="en-US"/>
        </w:rPr>
      </w:pPr>
    </w:p>
    <w:p w:rsidR="00267CC6" w:rsidRPr="00267CC6" w:rsidRDefault="00267CC6" w:rsidP="00267CC6">
      <w:pPr>
        <w:spacing w:after="200"/>
        <w:ind w:firstLine="709"/>
        <w:jc w:val="both"/>
        <w:rPr>
          <w:sz w:val="26"/>
          <w:szCs w:val="26"/>
          <w:lang w:eastAsia="en-US"/>
        </w:rPr>
      </w:pPr>
      <w:r w:rsidRPr="00267CC6">
        <w:rPr>
          <w:sz w:val="26"/>
          <w:szCs w:val="26"/>
          <w:lang w:eastAsia="en-US"/>
        </w:rPr>
        <w:t>2. Должностным лицам,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утвержденной пунктом 1 настоящего постановления.</w:t>
      </w:r>
    </w:p>
    <w:p w:rsidR="00267CC6" w:rsidRPr="00730BCB" w:rsidRDefault="00267CC6" w:rsidP="00267CC6">
      <w:pPr>
        <w:spacing w:after="200"/>
        <w:ind w:firstLine="709"/>
        <w:jc w:val="both"/>
        <w:rPr>
          <w:color w:val="FF0000"/>
          <w:sz w:val="26"/>
          <w:szCs w:val="26"/>
          <w:lang w:eastAsia="en-US"/>
        </w:rPr>
      </w:pPr>
      <w:r w:rsidRPr="00185E87">
        <w:rPr>
          <w:color w:val="000000" w:themeColor="text1"/>
          <w:sz w:val="26"/>
          <w:szCs w:val="26"/>
          <w:lang w:eastAsia="en-US"/>
        </w:rPr>
        <w:t xml:space="preserve">3. Разместить настоящее постановление на официальном сайте </w:t>
      </w:r>
      <w:r w:rsidR="00ED09F9" w:rsidRPr="00185E87">
        <w:rPr>
          <w:color w:val="000000" w:themeColor="text1"/>
          <w:sz w:val="26"/>
          <w:szCs w:val="26"/>
          <w:lang w:val="en-US" w:eastAsia="en-US"/>
        </w:rPr>
        <w:t>harutanao</w:t>
      </w:r>
      <w:r w:rsidR="00ED09F9" w:rsidRPr="00185E87">
        <w:rPr>
          <w:color w:val="000000" w:themeColor="text1"/>
          <w:sz w:val="26"/>
          <w:szCs w:val="26"/>
          <w:lang w:eastAsia="en-US"/>
        </w:rPr>
        <w:t>.</w:t>
      </w:r>
      <w:r w:rsidR="00185E87" w:rsidRPr="00185E87">
        <w:rPr>
          <w:color w:val="000000" w:themeColor="text1"/>
          <w:sz w:val="26"/>
          <w:szCs w:val="26"/>
          <w:lang w:val="en-US" w:eastAsia="en-US"/>
        </w:rPr>
        <w:t>ru</w:t>
      </w:r>
      <w:r w:rsidR="00185E87" w:rsidRPr="00185E87">
        <w:rPr>
          <w:color w:val="000000" w:themeColor="text1"/>
          <w:sz w:val="26"/>
          <w:szCs w:val="26"/>
          <w:lang w:eastAsia="en-US"/>
        </w:rPr>
        <w:t xml:space="preserve"> </w:t>
      </w:r>
      <w:r w:rsidRPr="00185E87">
        <w:rPr>
          <w:color w:val="000000" w:themeColor="text1"/>
          <w:sz w:val="26"/>
          <w:szCs w:val="26"/>
          <w:lang w:eastAsia="en-US"/>
        </w:rPr>
        <w:t>администрации муниципального образования «</w:t>
      </w:r>
      <w:r w:rsidR="00FF1A3A" w:rsidRPr="00185E87">
        <w:rPr>
          <w:color w:val="000000" w:themeColor="text1"/>
          <w:sz w:val="26"/>
          <w:szCs w:val="26"/>
          <w:lang w:eastAsia="en-US"/>
        </w:rPr>
        <w:t xml:space="preserve">Хоседа-Хардский </w:t>
      </w:r>
      <w:r w:rsidRPr="00185E87">
        <w:rPr>
          <w:color w:val="000000" w:themeColor="text1"/>
          <w:sz w:val="26"/>
          <w:szCs w:val="26"/>
          <w:lang w:eastAsia="en-US"/>
        </w:rPr>
        <w:t>сельсовет</w:t>
      </w:r>
      <w:r w:rsidR="00730BCB" w:rsidRPr="00185E87">
        <w:rPr>
          <w:color w:val="000000" w:themeColor="text1"/>
          <w:sz w:val="26"/>
          <w:szCs w:val="26"/>
          <w:lang w:eastAsia="en-US"/>
        </w:rPr>
        <w:t>» Ненецкого автономного округа</w:t>
      </w:r>
      <w:r w:rsidR="00730BCB" w:rsidRPr="00730BCB">
        <w:rPr>
          <w:color w:val="FF0000"/>
          <w:sz w:val="26"/>
          <w:szCs w:val="26"/>
          <w:lang w:eastAsia="en-US"/>
        </w:rPr>
        <w:t>.</w:t>
      </w:r>
    </w:p>
    <w:p w:rsidR="00267CC6" w:rsidRPr="00267CC6" w:rsidRDefault="00267CC6" w:rsidP="00267CC6">
      <w:pPr>
        <w:spacing w:after="200"/>
        <w:ind w:firstLine="708"/>
        <w:jc w:val="both"/>
        <w:rPr>
          <w:sz w:val="26"/>
          <w:szCs w:val="26"/>
          <w:lang w:eastAsia="en-US"/>
        </w:rPr>
      </w:pPr>
      <w:r w:rsidRPr="00267CC6">
        <w:rPr>
          <w:sz w:val="26"/>
          <w:szCs w:val="26"/>
          <w:lang w:eastAsia="en-US"/>
        </w:rPr>
        <w:lastRenderedPageBreak/>
        <w:t>4.</w:t>
      </w:r>
      <w:r w:rsidRPr="00267CC6">
        <w:rPr>
          <w:sz w:val="26"/>
          <w:szCs w:val="26"/>
          <w:lang w:eastAsia="en-US"/>
        </w:rPr>
        <w:tab/>
        <w:t>Настоящее постановление вступает в силу со дня его официального опубликования и распространяется на правоотношения, возникшие после 1 января 2021 года.</w:t>
      </w:r>
    </w:p>
    <w:p w:rsidR="00267CC6" w:rsidRDefault="00267CC6" w:rsidP="00267CC6">
      <w:pPr>
        <w:spacing w:after="200"/>
        <w:ind w:firstLine="709"/>
        <w:jc w:val="both"/>
        <w:rPr>
          <w:sz w:val="26"/>
          <w:szCs w:val="26"/>
          <w:lang w:eastAsia="en-US"/>
        </w:rPr>
      </w:pPr>
      <w:r w:rsidRPr="00267CC6">
        <w:rPr>
          <w:sz w:val="26"/>
          <w:szCs w:val="26"/>
          <w:lang w:eastAsia="en-US"/>
        </w:rPr>
        <w:t>5. Контроль за исполнением настоящего постановления оставляю за собой.</w:t>
      </w:r>
    </w:p>
    <w:p w:rsidR="00730BCB" w:rsidRPr="00267CC6" w:rsidRDefault="00730BCB" w:rsidP="00267CC6">
      <w:pPr>
        <w:spacing w:after="200"/>
        <w:ind w:firstLine="709"/>
        <w:jc w:val="both"/>
        <w:rPr>
          <w:b/>
          <w:bCs/>
          <w:sz w:val="26"/>
          <w:szCs w:val="26"/>
          <w:lang w:eastAsia="en-US"/>
        </w:rPr>
      </w:pPr>
    </w:p>
    <w:p w:rsidR="008B7444" w:rsidRDefault="008B7444" w:rsidP="00730BCB">
      <w:pPr>
        <w:rPr>
          <w:sz w:val="26"/>
          <w:szCs w:val="26"/>
          <w:lang w:eastAsia="en-US"/>
        </w:rPr>
      </w:pPr>
    </w:p>
    <w:p w:rsidR="00730BCB" w:rsidRPr="00730BCB" w:rsidRDefault="00730BCB" w:rsidP="00730BCB">
      <w:pPr>
        <w:rPr>
          <w:sz w:val="26"/>
          <w:szCs w:val="26"/>
          <w:lang w:eastAsia="en-US"/>
        </w:rPr>
      </w:pPr>
      <w:r w:rsidRPr="00730BCB">
        <w:rPr>
          <w:sz w:val="26"/>
          <w:szCs w:val="26"/>
          <w:lang w:eastAsia="en-US"/>
        </w:rPr>
        <w:t>Глава МО</w:t>
      </w:r>
    </w:p>
    <w:p w:rsidR="00267CC6" w:rsidRPr="00267CC6" w:rsidRDefault="00730BCB" w:rsidP="00730BCB">
      <w:pPr>
        <w:autoSpaceDE w:val="0"/>
        <w:autoSpaceDN w:val="0"/>
        <w:adjustRightInd w:val="0"/>
        <w:spacing w:after="200"/>
        <w:outlineLvl w:val="0"/>
        <w:rPr>
          <w:sz w:val="26"/>
          <w:szCs w:val="26"/>
          <w:lang w:eastAsia="en-US"/>
        </w:rPr>
      </w:pPr>
      <w:r w:rsidRPr="00730BCB">
        <w:rPr>
          <w:sz w:val="26"/>
          <w:szCs w:val="26"/>
          <w:lang w:eastAsia="en-US"/>
        </w:rPr>
        <w:t xml:space="preserve">«Хоседа-Хардский сельсовет» НАО                                 </w:t>
      </w:r>
      <w:r w:rsidRPr="00730BCB">
        <w:rPr>
          <w:sz w:val="26"/>
          <w:szCs w:val="26"/>
          <w:lang w:eastAsia="en-US"/>
        </w:rPr>
        <w:tab/>
        <w:t xml:space="preserve">                         А.Н. Танзов</w:t>
      </w:r>
    </w:p>
    <w:p w:rsidR="00267CC6" w:rsidRPr="00267CC6" w:rsidRDefault="00267CC6" w:rsidP="00267CC6">
      <w:pPr>
        <w:spacing w:after="200"/>
        <w:rPr>
          <w:color w:val="000000"/>
          <w:sz w:val="26"/>
          <w:szCs w:val="26"/>
          <w:lang w:eastAsia="en-US"/>
        </w:rPr>
      </w:pPr>
    </w:p>
    <w:p w:rsidR="00341145" w:rsidRDefault="00341145" w:rsidP="00341145">
      <w:pPr>
        <w:jc w:val="both"/>
        <w:rPr>
          <w:b/>
          <w:sz w:val="28"/>
          <w:szCs w:val="28"/>
        </w:rPr>
      </w:pPr>
    </w:p>
    <w:p w:rsidR="00730BCB" w:rsidRDefault="00730BCB" w:rsidP="00341145">
      <w:pPr>
        <w:jc w:val="both"/>
        <w:rPr>
          <w:b/>
          <w:sz w:val="28"/>
          <w:szCs w:val="28"/>
        </w:rPr>
      </w:pPr>
    </w:p>
    <w:p w:rsidR="00730BCB" w:rsidRDefault="00730BCB" w:rsidP="00341145">
      <w:pPr>
        <w:jc w:val="both"/>
        <w:rPr>
          <w:b/>
          <w:sz w:val="28"/>
          <w:szCs w:val="28"/>
        </w:rPr>
      </w:pPr>
    </w:p>
    <w:p w:rsidR="00730BCB" w:rsidRDefault="00730BCB"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2658E7" w:rsidRDefault="002658E7" w:rsidP="00341145">
      <w:pPr>
        <w:jc w:val="both"/>
        <w:rPr>
          <w:b/>
          <w:sz w:val="28"/>
          <w:szCs w:val="28"/>
        </w:rPr>
      </w:pPr>
    </w:p>
    <w:p w:rsidR="00730BCB" w:rsidRPr="00267CC6" w:rsidRDefault="00730BCB" w:rsidP="00730BCB">
      <w:pPr>
        <w:jc w:val="right"/>
        <w:rPr>
          <w:sz w:val="26"/>
          <w:szCs w:val="26"/>
          <w:lang w:eastAsia="en-US"/>
        </w:rPr>
      </w:pPr>
    </w:p>
    <w:p w:rsidR="00730BCB" w:rsidRPr="00267CC6" w:rsidRDefault="00730BCB" w:rsidP="00730BCB">
      <w:pPr>
        <w:jc w:val="right"/>
        <w:rPr>
          <w:sz w:val="26"/>
          <w:szCs w:val="26"/>
          <w:lang w:eastAsia="en-US"/>
        </w:rPr>
      </w:pPr>
      <w:r w:rsidRPr="00267CC6">
        <w:rPr>
          <w:sz w:val="26"/>
          <w:szCs w:val="26"/>
          <w:lang w:eastAsia="en-US"/>
        </w:rPr>
        <w:t>Утверждена</w:t>
      </w:r>
    </w:p>
    <w:p w:rsidR="00730BCB" w:rsidRPr="00267CC6" w:rsidRDefault="00730BCB" w:rsidP="00730BCB">
      <w:pPr>
        <w:jc w:val="right"/>
        <w:rPr>
          <w:sz w:val="26"/>
          <w:szCs w:val="26"/>
          <w:lang w:eastAsia="en-US"/>
        </w:rPr>
      </w:pPr>
      <w:r w:rsidRPr="00267CC6">
        <w:rPr>
          <w:sz w:val="26"/>
          <w:szCs w:val="26"/>
          <w:lang w:eastAsia="en-US"/>
        </w:rPr>
        <w:t>постановлением Администрации</w:t>
      </w:r>
    </w:p>
    <w:p w:rsidR="00730BCB" w:rsidRPr="00267CC6" w:rsidRDefault="00730BCB" w:rsidP="00730BCB">
      <w:pPr>
        <w:jc w:val="right"/>
        <w:rPr>
          <w:sz w:val="26"/>
          <w:szCs w:val="26"/>
          <w:lang w:eastAsia="en-US"/>
        </w:rPr>
      </w:pPr>
      <w:r w:rsidRPr="00267CC6">
        <w:rPr>
          <w:sz w:val="26"/>
          <w:szCs w:val="26"/>
          <w:lang w:eastAsia="en-US"/>
        </w:rPr>
        <w:t>МО «</w:t>
      </w:r>
      <w:r w:rsidR="00FD728A" w:rsidRPr="00730BCB">
        <w:rPr>
          <w:sz w:val="26"/>
          <w:szCs w:val="26"/>
          <w:lang w:eastAsia="en-US"/>
        </w:rPr>
        <w:t xml:space="preserve">Хоседа-Хардский </w:t>
      </w:r>
      <w:r w:rsidRPr="00267CC6">
        <w:rPr>
          <w:sz w:val="26"/>
          <w:szCs w:val="26"/>
          <w:lang w:eastAsia="en-US"/>
        </w:rPr>
        <w:t>сельсовет» НАО</w:t>
      </w:r>
    </w:p>
    <w:p w:rsidR="00730BCB" w:rsidRPr="00267CC6" w:rsidRDefault="00F169D4" w:rsidP="00730BCB">
      <w:pPr>
        <w:jc w:val="right"/>
        <w:rPr>
          <w:caps/>
          <w:sz w:val="26"/>
          <w:szCs w:val="26"/>
          <w:lang w:eastAsia="en-US"/>
        </w:rPr>
      </w:pPr>
      <w:r>
        <w:rPr>
          <w:sz w:val="26"/>
          <w:szCs w:val="26"/>
          <w:lang w:eastAsia="en-US"/>
        </w:rPr>
        <w:t xml:space="preserve">        от </w:t>
      </w:r>
      <w:r w:rsidRPr="00F169D4">
        <w:rPr>
          <w:sz w:val="26"/>
          <w:szCs w:val="26"/>
          <w:lang w:eastAsia="en-US"/>
        </w:rPr>
        <w:t>05.11.2020 № 112/3п</w:t>
      </w:r>
    </w:p>
    <w:p w:rsidR="002658E7" w:rsidRDefault="002658E7" w:rsidP="002658E7">
      <w:pPr>
        <w:widowControl w:val="0"/>
        <w:autoSpaceDE w:val="0"/>
        <w:autoSpaceDN w:val="0"/>
        <w:rPr>
          <w:sz w:val="26"/>
          <w:szCs w:val="26"/>
        </w:rPr>
      </w:pPr>
    </w:p>
    <w:p w:rsidR="002658E7" w:rsidRDefault="002658E7" w:rsidP="002658E7">
      <w:pPr>
        <w:widowControl w:val="0"/>
        <w:autoSpaceDE w:val="0"/>
        <w:autoSpaceDN w:val="0"/>
        <w:rPr>
          <w:sz w:val="26"/>
          <w:szCs w:val="26"/>
        </w:rPr>
      </w:pPr>
    </w:p>
    <w:p w:rsidR="002658E7" w:rsidRPr="00267CC6" w:rsidRDefault="00730BCB" w:rsidP="002658E7">
      <w:pPr>
        <w:widowControl w:val="0"/>
        <w:autoSpaceDE w:val="0"/>
        <w:autoSpaceDN w:val="0"/>
        <w:jc w:val="center"/>
        <w:rPr>
          <w:b/>
          <w:color w:val="000000"/>
          <w:sz w:val="26"/>
          <w:szCs w:val="26"/>
        </w:rPr>
      </w:pPr>
      <w:hyperlink w:anchor="P32" w:history="1">
        <w:r w:rsidRPr="00267CC6">
          <w:rPr>
            <w:b/>
            <w:color w:val="000000"/>
            <w:sz w:val="26"/>
            <w:szCs w:val="26"/>
          </w:rPr>
          <w:t>Программ</w:t>
        </w:r>
      </w:hyperlink>
      <w:r w:rsidRPr="00267CC6">
        <w:rPr>
          <w:b/>
          <w:color w:val="000000"/>
          <w:sz w:val="26"/>
          <w:szCs w:val="26"/>
        </w:rPr>
        <w:t>а</w:t>
      </w:r>
    </w:p>
    <w:p w:rsidR="00730BCB" w:rsidRPr="00267CC6" w:rsidRDefault="00730BCB" w:rsidP="00730BCB">
      <w:pPr>
        <w:widowControl w:val="0"/>
        <w:autoSpaceDE w:val="0"/>
        <w:autoSpaceDN w:val="0"/>
        <w:jc w:val="center"/>
        <w:rPr>
          <w:b/>
          <w:color w:val="000000"/>
          <w:sz w:val="26"/>
          <w:szCs w:val="26"/>
        </w:rPr>
      </w:pPr>
      <w:r w:rsidRPr="00267CC6">
        <w:rPr>
          <w:b/>
          <w:color w:val="000000"/>
          <w:sz w:val="26"/>
          <w:szCs w:val="26"/>
        </w:rPr>
        <w:t xml:space="preserve"> профилактики нарушений обязательных требований, осуществляемой органом муниципального контроля – администрацией </w:t>
      </w:r>
      <w:r w:rsidRPr="00267CC6">
        <w:rPr>
          <w:b/>
          <w:sz w:val="26"/>
          <w:szCs w:val="26"/>
        </w:rPr>
        <w:t>муниципального образования «</w:t>
      </w:r>
      <w:r w:rsidR="002658E7" w:rsidRPr="002658E7">
        <w:rPr>
          <w:b/>
          <w:sz w:val="26"/>
          <w:szCs w:val="26"/>
        </w:rPr>
        <w:t xml:space="preserve">Хоседа-Хардский </w:t>
      </w:r>
      <w:r w:rsidRPr="00267CC6">
        <w:rPr>
          <w:b/>
          <w:sz w:val="26"/>
          <w:szCs w:val="26"/>
        </w:rPr>
        <w:t xml:space="preserve">сельсовет» Ненецкого автономного округа </w:t>
      </w:r>
      <w:r w:rsidRPr="00267CC6">
        <w:rPr>
          <w:b/>
          <w:color w:val="000000"/>
          <w:spacing w:val="-1"/>
          <w:sz w:val="26"/>
          <w:szCs w:val="26"/>
        </w:rPr>
        <w:t xml:space="preserve">на 2021 год </w:t>
      </w:r>
      <w:r w:rsidRPr="00267CC6">
        <w:rPr>
          <w:b/>
          <w:sz w:val="26"/>
          <w:szCs w:val="26"/>
        </w:rPr>
        <w:t>и плановый период 2022-2023 годов.</w:t>
      </w:r>
    </w:p>
    <w:p w:rsidR="00730BCB" w:rsidRDefault="00730BCB" w:rsidP="00730BCB">
      <w:pPr>
        <w:widowControl w:val="0"/>
        <w:autoSpaceDE w:val="0"/>
        <w:autoSpaceDN w:val="0"/>
        <w:rPr>
          <w:b/>
          <w:color w:val="000000"/>
          <w:sz w:val="26"/>
          <w:szCs w:val="26"/>
        </w:rPr>
      </w:pPr>
    </w:p>
    <w:p w:rsidR="002658E7" w:rsidRPr="00267CC6" w:rsidRDefault="002658E7" w:rsidP="00730BCB">
      <w:pPr>
        <w:widowControl w:val="0"/>
        <w:autoSpaceDE w:val="0"/>
        <w:autoSpaceDN w:val="0"/>
        <w:rPr>
          <w:b/>
          <w:color w:val="000000"/>
          <w:sz w:val="26"/>
          <w:szCs w:val="26"/>
        </w:rPr>
      </w:pPr>
    </w:p>
    <w:p w:rsidR="00730BCB" w:rsidRPr="00267CC6" w:rsidRDefault="00730BCB" w:rsidP="00730BCB">
      <w:pPr>
        <w:numPr>
          <w:ilvl w:val="0"/>
          <w:numId w:val="19"/>
        </w:numPr>
        <w:spacing w:after="200" w:line="276" w:lineRule="auto"/>
        <w:jc w:val="center"/>
        <w:rPr>
          <w:sz w:val="26"/>
          <w:szCs w:val="26"/>
          <w:lang w:eastAsia="en-US"/>
        </w:rPr>
      </w:pPr>
      <w:r w:rsidRPr="00267CC6">
        <w:rPr>
          <w:sz w:val="26"/>
          <w:szCs w:val="26"/>
        </w:rPr>
        <w:t>Аналитическая часть</w:t>
      </w:r>
    </w:p>
    <w:p w:rsidR="00730BCB" w:rsidRPr="00267CC6" w:rsidRDefault="00730BCB" w:rsidP="00730BCB">
      <w:pPr>
        <w:ind w:firstLine="567"/>
        <w:jc w:val="center"/>
        <w:rPr>
          <w:sz w:val="26"/>
          <w:szCs w:val="26"/>
          <w:lang w:eastAsia="en-US"/>
        </w:rPr>
      </w:pPr>
    </w:p>
    <w:p w:rsidR="00730BCB" w:rsidRPr="00267CC6" w:rsidRDefault="00730BCB" w:rsidP="00730BCB">
      <w:pPr>
        <w:shd w:val="clear" w:color="auto" w:fill="FFFFFF"/>
        <w:spacing w:before="105" w:after="105"/>
        <w:jc w:val="both"/>
        <w:rPr>
          <w:sz w:val="26"/>
          <w:szCs w:val="26"/>
        </w:rPr>
      </w:pPr>
      <w:r w:rsidRPr="00267CC6">
        <w:rPr>
          <w:sz w:val="26"/>
          <w:szCs w:val="26"/>
        </w:rPr>
        <w:t xml:space="preserve">         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 Программа разработана на 2021 год.</w:t>
      </w:r>
    </w:p>
    <w:p w:rsidR="00730BCB" w:rsidRPr="00267CC6" w:rsidRDefault="00730BCB" w:rsidP="00730BCB">
      <w:pPr>
        <w:shd w:val="clear" w:color="auto" w:fill="FFFFFF"/>
        <w:spacing w:before="105" w:after="105"/>
        <w:ind w:firstLine="567"/>
        <w:jc w:val="both"/>
        <w:rPr>
          <w:sz w:val="26"/>
          <w:szCs w:val="26"/>
        </w:rPr>
      </w:pPr>
      <w:r w:rsidRPr="00267CC6">
        <w:rPr>
          <w:sz w:val="26"/>
          <w:szCs w:val="26"/>
        </w:rPr>
        <w:t>2. Профилактика нарушений обязательных требований проводится в рамках осуществления муниципального контроля.</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rPr>
        <w:t xml:space="preserve">3. </w:t>
      </w:r>
      <w:r w:rsidRPr="00267CC6">
        <w:rPr>
          <w:sz w:val="26"/>
          <w:szCs w:val="26"/>
          <w:lang w:eastAsia="en-US"/>
        </w:rPr>
        <w:t>Целями профилактической работы являются:</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 предупреждение нарушений обязательных требований (снижение числа нарушений обязательных требований) в сфере муниципального контроля;</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 предотвращение возникновения угрозы причинения вреда жизни, здоровью граждан, окружающей среде, а также угрозы чрезвычайных ситуаций природного и техногенного характера;</w:t>
      </w:r>
    </w:p>
    <w:p w:rsidR="00730BCB" w:rsidRDefault="00730BCB" w:rsidP="00730BCB">
      <w:pPr>
        <w:autoSpaceDE w:val="0"/>
        <w:autoSpaceDN w:val="0"/>
        <w:adjustRightInd w:val="0"/>
        <w:spacing w:after="240"/>
        <w:ind w:firstLine="560"/>
        <w:jc w:val="both"/>
        <w:rPr>
          <w:sz w:val="26"/>
          <w:szCs w:val="26"/>
          <w:lang w:eastAsia="en-US"/>
        </w:rPr>
      </w:pPr>
      <w:r w:rsidRPr="00267CC6">
        <w:rPr>
          <w:sz w:val="26"/>
          <w:szCs w:val="26"/>
          <w:lang w:eastAsia="en-US"/>
        </w:rPr>
        <w:t>- снижение административной нагрузки на подконтрольные субъекты.</w:t>
      </w:r>
    </w:p>
    <w:p w:rsidR="002658E7" w:rsidRPr="00267CC6" w:rsidRDefault="002658E7" w:rsidP="00730BCB">
      <w:pPr>
        <w:autoSpaceDE w:val="0"/>
        <w:autoSpaceDN w:val="0"/>
        <w:adjustRightInd w:val="0"/>
        <w:spacing w:after="240"/>
        <w:ind w:firstLine="560"/>
        <w:jc w:val="both"/>
        <w:rPr>
          <w:sz w:val="26"/>
          <w:szCs w:val="26"/>
          <w:lang w:eastAsia="en-US"/>
        </w:rPr>
      </w:pP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rPr>
        <w:t>4.</w:t>
      </w:r>
      <w:r w:rsidR="002658E7">
        <w:rPr>
          <w:sz w:val="26"/>
          <w:szCs w:val="26"/>
        </w:rPr>
        <w:t xml:space="preserve"> </w:t>
      </w:r>
      <w:r w:rsidRPr="00267CC6">
        <w:rPr>
          <w:sz w:val="26"/>
          <w:szCs w:val="26"/>
          <w:lang w:eastAsia="en-US"/>
        </w:rPr>
        <w:t>Проведение профилактических мероприятий позволит решить следующие задачи:</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 xml:space="preserve">- выявление и устранение причин, факторов и условий, способствующих причинению вреда охраняемым законом ценностям и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проведение профилактических мероприятий с учетом данных факторов;</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 повышение уровня правовой грамотности подконтрольных субъектов;</w:t>
      </w:r>
    </w:p>
    <w:p w:rsidR="00730BCB" w:rsidRPr="00267CC6" w:rsidRDefault="00730BCB" w:rsidP="00730BCB">
      <w:pPr>
        <w:autoSpaceDE w:val="0"/>
        <w:autoSpaceDN w:val="0"/>
        <w:adjustRightInd w:val="0"/>
        <w:spacing w:after="240"/>
        <w:ind w:firstLine="560"/>
        <w:jc w:val="both"/>
        <w:rPr>
          <w:sz w:val="26"/>
          <w:szCs w:val="26"/>
          <w:lang w:eastAsia="en-US"/>
        </w:rPr>
      </w:pPr>
      <w:r w:rsidRPr="00267CC6">
        <w:rPr>
          <w:sz w:val="26"/>
          <w:szCs w:val="26"/>
          <w:lang w:eastAsia="en-US"/>
        </w:rPr>
        <w:lastRenderedPageBreak/>
        <w:t>- обеспечение единого понимания предмета контроля подконтрольными субъектами.</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rPr>
        <w:t xml:space="preserve">5. </w:t>
      </w:r>
      <w:r w:rsidRPr="00267CC6">
        <w:rPr>
          <w:sz w:val="26"/>
          <w:szCs w:val="26"/>
          <w:lang w:eastAsia="en-US"/>
        </w:rPr>
        <w:t xml:space="preserve">Ожидаемый результат Программы: </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730BCB" w:rsidRPr="00267CC6" w:rsidRDefault="00730BCB" w:rsidP="00730BCB">
      <w:pPr>
        <w:shd w:val="clear" w:color="auto" w:fill="FFFFFF"/>
        <w:spacing w:before="105" w:after="105"/>
        <w:ind w:firstLine="567"/>
        <w:jc w:val="both"/>
        <w:rPr>
          <w:sz w:val="26"/>
          <w:szCs w:val="26"/>
        </w:rPr>
      </w:pPr>
      <w:r w:rsidRPr="00267CC6">
        <w:rPr>
          <w:sz w:val="26"/>
          <w:szCs w:val="26"/>
        </w:rPr>
        <w:t>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730BCB" w:rsidRPr="00267CC6" w:rsidRDefault="00730BCB" w:rsidP="00730BCB">
      <w:pPr>
        <w:shd w:val="clear" w:color="auto" w:fill="FFFFFF"/>
        <w:spacing w:before="105" w:after="105"/>
        <w:ind w:firstLine="567"/>
        <w:jc w:val="both"/>
        <w:rPr>
          <w:sz w:val="26"/>
          <w:szCs w:val="26"/>
        </w:rPr>
      </w:pPr>
      <w:r w:rsidRPr="00267CC6">
        <w:rPr>
          <w:sz w:val="26"/>
          <w:szCs w:val="26"/>
        </w:rPr>
        <w:t>7. Функции муниципального контроля осуществляет администрация муниципального образования «</w:t>
      </w:r>
      <w:r w:rsidR="002658E7" w:rsidRPr="00730BCB">
        <w:rPr>
          <w:sz w:val="26"/>
          <w:szCs w:val="26"/>
          <w:lang w:eastAsia="en-US"/>
        </w:rPr>
        <w:t xml:space="preserve">Хоседа-Хардский </w:t>
      </w:r>
      <w:r w:rsidRPr="00267CC6">
        <w:rPr>
          <w:sz w:val="26"/>
          <w:szCs w:val="26"/>
        </w:rPr>
        <w:t>сельсовет» Ненецкого автономного округа.</w:t>
      </w:r>
    </w:p>
    <w:p w:rsidR="00730BCB" w:rsidRPr="00267CC6" w:rsidRDefault="00730BCB" w:rsidP="00730BCB">
      <w:pPr>
        <w:shd w:val="clear" w:color="auto" w:fill="FFFFFF"/>
        <w:spacing w:before="105" w:after="105"/>
        <w:ind w:firstLine="567"/>
        <w:jc w:val="both"/>
        <w:rPr>
          <w:sz w:val="26"/>
          <w:szCs w:val="26"/>
        </w:rPr>
      </w:pPr>
      <w:r w:rsidRPr="00267CC6">
        <w:rPr>
          <w:sz w:val="26"/>
          <w:szCs w:val="26"/>
        </w:rPr>
        <w:t xml:space="preserve"> 8. В рамках профилактики предупреждения нарушений, установленных законодательством, администрацией муниципального образования «</w:t>
      </w:r>
      <w:r w:rsidR="002658E7" w:rsidRPr="00730BCB">
        <w:rPr>
          <w:sz w:val="26"/>
          <w:szCs w:val="26"/>
          <w:lang w:eastAsia="en-US"/>
        </w:rPr>
        <w:t xml:space="preserve">Хоседа-Хардский </w:t>
      </w:r>
      <w:r w:rsidRPr="00267CC6">
        <w:rPr>
          <w:sz w:val="26"/>
          <w:szCs w:val="26"/>
        </w:rPr>
        <w:t>сельсовет» Ненецкого автономного округа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730BCB" w:rsidRPr="00267CC6" w:rsidRDefault="00730BCB" w:rsidP="00730BCB">
      <w:pPr>
        <w:autoSpaceDE w:val="0"/>
        <w:autoSpaceDN w:val="0"/>
        <w:adjustRightInd w:val="0"/>
        <w:spacing w:before="240" w:after="200"/>
        <w:ind w:firstLine="708"/>
        <w:jc w:val="both"/>
        <w:rPr>
          <w:sz w:val="26"/>
          <w:szCs w:val="26"/>
          <w:lang w:eastAsia="en-US"/>
        </w:rPr>
      </w:pPr>
      <w:r w:rsidRPr="00267CC6">
        <w:rPr>
          <w:sz w:val="26"/>
          <w:szCs w:val="26"/>
        </w:rPr>
        <w:t xml:space="preserve">9. </w:t>
      </w:r>
      <w:r w:rsidRPr="00267CC6">
        <w:rPr>
          <w:sz w:val="26"/>
          <w:szCs w:val="26"/>
          <w:lang w:eastAsia="en-US"/>
        </w:rPr>
        <w:t xml:space="preserve">Мероприятия по профилактике нарушений обязательных требований, требований, установленных муниципальными правовыми актами, осуществляются администрацией по следующим видам контроля: </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муниципальный жилищный контроль на территории муниципального образования «</w:t>
      </w:r>
      <w:r w:rsidR="002658E7"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муниципальный земельный контроль на территории муниципального образования «</w:t>
      </w:r>
      <w:r w:rsidR="002658E7"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муниципальный контроль за обеспечением сохранности автомобильных дорог местного значения муниципального образования «</w:t>
      </w:r>
      <w:r w:rsidR="002658E7"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2658E7"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xml:space="preserve">- </w:t>
      </w:r>
      <w:r w:rsidRPr="00267CC6">
        <w:rPr>
          <w:sz w:val="26"/>
          <w:szCs w:val="26"/>
        </w:rPr>
        <w:t xml:space="preserve">муниципальный контроль за соблюдением правил благоустройства на территории </w:t>
      </w:r>
      <w:r w:rsidRPr="00267CC6">
        <w:rPr>
          <w:sz w:val="26"/>
          <w:szCs w:val="26"/>
          <w:lang w:eastAsia="en-US"/>
        </w:rPr>
        <w:t>муниципального образования «</w:t>
      </w:r>
      <w:r w:rsidR="002658E7"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rPr>
        <w:t xml:space="preserve">    9.1 </w:t>
      </w:r>
      <w:r w:rsidRPr="00267CC6">
        <w:rPr>
          <w:sz w:val="26"/>
          <w:szCs w:val="26"/>
          <w:lang w:eastAsia="en-US"/>
        </w:rPr>
        <w:t>Муниципальный жилищный контроль на территории муниципального образования</w:t>
      </w:r>
      <w:r w:rsidRPr="00267CC6">
        <w:rPr>
          <w:color w:val="FF0000"/>
          <w:sz w:val="26"/>
          <w:szCs w:val="26"/>
          <w:lang w:eastAsia="en-US"/>
        </w:rPr>
        <w:t xml:space="preserve"> </w:t>
      </w:r>
      <w:r w:rsidRPr="00267CC6">
        <w:rPr>
          <w:sz w:val="26"/>
          <w:szCs w:val="26"/>
          <w:lang w:eastAsia="en-US"/>
        </w:rPr>
        <w:t>«</w:t>
      </w:r>
      <w:r w:rsidR="00CE3A79"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before="240" w:after="200"/>
        <w:ind w:firstLine="560"/>
        <w:jc w:val="both"/>
        <w:rPr>
          <w:sz w:val="26"/>
          <w:szCs w:val="26"/>
          <w:lang w:eastAsia="en-US"/>
        </w:rPr>
      </w:pPr>
      <w:r w:rsidRPr="00267CC6">
        <w:rPr>
          <w:sz w:val="26"/>
          <w:szCs w:val="26"/>
          <w:lang w:eastAsia="en-US"/>
        </w:rPr>
        <w:t xml:space="preserve">Подконтрольными субъектами муниципального жилищного контроля являются юридические лица, индивидуальные предприниматели, осуществляющие деятельность </w:t>
      </w:r>
      <w:r w:rsidRPr="00267CC6">
        <w:rPr>
          <w:sz w:val="26"/>
          <w:szCs w:val="26"/>
          <w:lang w:eastAsia="en-US"/>
        </w:rPr>
        <w:lastRenderedPageBreak/>
        <w:t>на территории муниципального образования «</w:t>
      </w:r>
      <w:r w:rsidR="00494FC9" w:rsidRPr="00730BCB">
        <w:rPr>
          <w:sz w:val="26"/>
          <w:szCs w:val="26"/>
          <w:lang w:eastAsia="en-US"/>
        </w:rPr>
        <w:t xml:space="preserve">Хоседа-Хардский </w:t>
      </w:r>
      <w:r w:rsidRPr="00267CC6">
        <w:rPr>
          <w:sz w:val="26"/>
          <w:szCs w:val="26"/>
          <w:lang w:eastAsia="en-US"/>
        </w:rPr>
        <w:t xml:space="preserve">сельсовет» Ненецкого автономного округа, в отношении муниципального жилищного фонда. </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По состоянию на 01.10.2020 года количество подконтрольных субъектов в области муниципального жилищного контроля на территории муниципа</w:t>
      </w:r>
      <w:r w:rsidR="005A7E86">
        <w:rPr>
          <w:sz w:val="26"/>
          <w:szCs w:val="26"/>
          <w:lang w:eastAsia="en-US"/>
        </w:rPr>
        <w:t>льного образования составляет -0</w:t>
      </w:r>
      <w:r w:rsidRPr="00267CC6">
        <w:rPr>
          <w:sz w:val="26"/>
          <w:szCs w:val="26"/>
          <w:lang w:eastAsia="en-US"/>
        </w:rPr>
        <w:t xml:space="preserve"> единиц. </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Предметом муниципального жилищного контроля является проведение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 администрации муниципального образования «</w:t>
      </w:r>
      <w:r w:rsidR="00494FC9"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B3213F" w:rsidRDefault="00730BCB" w:rsidP="00B3213F">
      <w:pPr>
        <w:autoSpaceDE w:val="0"/>
        <w:autoSpaceDN w:val="0"/>
        <w:adjustRightInd w:val="0"/>
        <w:spacing w:after="200"/>
        <w:ind w:firstLine="560"/>
        <w:jc w:val="both"/>
        <w:rPr>
          <w:color w:val="FF0000"/>
          <w:sz w:val="26"/>
          <w:szCs w:val="26"/>
          <w:lang w:eastAsia="en-US"/>
        </w:rPr>
      </w:pPr>
      <w:r w:rsidRPr="00B3213F">
        <w:rPr>
          <w:color w:val="000000" w:themeColor="text1"/>
          <w:sz w:val="26"/>
          <w:szCs w:val="26"/>
          <w:lang w:eastAsia="en-US"/>
        </w:rPr>
        <w:t xml:space="preserve">Постановлением администрации от </w:t>
      </w:r>
      <w:r w:rsidR="00B3213F" w:rsidRPr="00B3213F">
        <w:rPr>
          <w:color w:val="000000" w:themeColor="text1"/>
          <w:sz w:val="26"/>
          <w:szCs w:val="26"/>
          <w:lang w:eastAsia="en-US"/>
        </w:rPr>
        <w:t>12.11.2020 г. № 115/1п,</w:t>
      </w:r>
      <w:r w:rsidR="00B3213F">
        <w:rPr>
          <w:color w:val="FF0000"/>
          <w:sz w:val="26"/>
          <w:szCs w:val="26"/>
          <w:lang w:eastAsia="en-US"/>
        </w:rPr>
        <w:t xml:space="preserve"> </w:t>
      </w:r>
      <w:r w:rsidRPr="00267CC6">
        <w:rPr>
          <w:sz w:val="26"/>
          <w:szCs w:val="26"/>
          <w:lang w:eastAsia="en-US"/>
        </w:rPr>
        <w:t>утверждено руководство по соблюдению обязательных требований законодательства при осуществлении муниципального жилищного контроля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В связи с тем, что в 2019-2020 годах проверок по муниципальному жилищному контролю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rPr>
        <w:t xml:space="preserve">        9.2 </w:t>
      </w:r>
      <w:r w:rsidRPr="00267CC6">
        <w:rPr>
          <w:sz w:val="26"/>
          <w:szCs w:val="26"/>
          <w:lang w:eastAsia="en-US"/>
        </w:rPr>
        <w:t>Муниципальный земельный контроль за использованием земельных участков на территории муниципального образования «</w:t>
      </w:r>
      <w:r w:rsidR="004D0DCE" w:rsidRPr="00730BCB">
        <w:rPr>
          <w:sz w:val="26"/>
          <w:szCs w:val="26"/>
          <w:lang w:eastAsia="en-US"/>
        </w:rPr>
        <w:t xml:space="preserve">Хоседа-Хардский </w:t>
      </w:r>
      <w:r w:rsidRPr="00267CC6">
        <w:rPr>
          <w:sz w:val="26"/>
          <w:szCs w:val="26"/>
          <w:lang w:eastAsia="en-US"/>
        </w:rPr>
        <w:t>сельсовет» Ненецкого автономного округа (далее – муниципальный земельный контроль).</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Подконтрольными субъектами при осуществлении муниципального земельного контроля являются юридические лица, индивидуальные предприниматели, граждане использующие земельные участки на территории муниципального образования «</w:t>
      </w:r>
      <w:r w:rsidR="004D0DCE"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Количество подконтрол</w:t>
      </w:r>
      <w:r w:rsidR="004D0DCE">
        <w:rPr>
          <w:sz w:val="26"/>
          <w:szCs w:val="26"/>
          <w:lang w:eastAsia="en-US"/>
        </w:rPr>
        <w:t>ьных субъектов – не установлено.</w:t>
      </w:r>
    </w:p>
    <w:p w:rsidR="00730BCB" w:rsidRPr="00267CC6" w:rsidRDefault="00730BCB" w:rsidP="00730BCB">
      <w:pPr>
        <w:autoSpaceDE w:val="0"/>
        <w:autoSpaceDN w:val="0"/>
        <w:adjustRightInd w:val="0"/>
        <w:ind w:firstLine="560"/>
        <w:jc w:val="both"/>
        <w:rPr>
          <w:sz w:val="26"/>
          <w:szCs w:val="26"/>
          <w:lang w:eastAsia="en-US"/>
        </w:rPr>
      </w:pP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Предметом муниципального земельного контроля является:</w:t>
      </w:r>
    </w:p>
    <w:p w:rsidR="00730BCB" w:rsidRPr="00267CC6" w:rsidRDefault="004D0DCE" w:rsidP="004D0DCE">
      <w:pPr>
        <w:widowControl w:val="0"/>
        <w:autoSpaceDE w:val="0"/>
        <w:autoSpaceDN w:val="0"/>
        <w:jc w:val="both"/>
        <w:rPr>
          <w:sz w:val="26"/>
          <w:szCs w:val="26"/>
        </w:rPr>
      </w:pPr>
      <w:r>
        <w:rPr>
          <w:sz w:val="26"/>
          <w:szCs w:val="26"/>
        </w:rPr>
        <w:t xml:space="preserve">           </w:t>
      </w:r>
      <w:r w:rsidR="00730BCB" w:rsidRPr="00267CC6">
        <w:rPr>
          <w:sz w:val="26"/>
          <w:szCs w:val="26"/>
        </w:rP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30BCB" w:rsidRPr="00267CC6" w:rsidRDefault="00730BCB" w:rsidP="00730BCB">
      <w:pPr>
        <w:widowControl w:val="0"/>
        <w:autoSpaceDE w:val="0"/>
        <w:autoSpaceDN w:val="0"/>
        <w:ind w:firstLine="560"/>
        <w:jc w:val="both"/>
        <w:rPr>
          <w:sz w:val="26"/>
          <w:szCs w:val="26"/>
        </w:rPr>
      </w:pPr>
    </w:p>
    <w:p w:rsidR="00730BCB" w:rsidRPr="00267CC6" w:rsidRDefault="00730BCB" w:rsidP="00730BCB">
      <w:pPr>
        <w:autoSpaceDE w:val="0"/>
        <w:autoSpaceDN w:val="0"/>
        <w:adjustRightInd w:val="0"/>
        <w:spacing w:after="200"/>
        <w:ind w:firstLine="709"/>
        <w:jc w:val="both"/>
        <w:rPr>
          <w:sz w:val="26"/>
          <w:szCs w:val="26"/>
          <w:lang w:eastAsia="en-US"/>
        </w:rPr>
      </w:pPr>
      <w:r w:rsidRPr="00267CC6">
        <w:rPr>
          <w:sz w:val="26"/>
          <w:szCs w:val="26"/>
          <w:lang w:eastAsia="en-US"/>
        </w:rPr>
        <w:t>- контроль использования земельных участков по целевому назначению;</w:t>
      </w:r>
    </w:p>
    <w:p w:rsidR="00730BCB" w:rsidRPr="00267CC6" w:rsidRDefault="00730BCB" w:rsidP="00730BCB">
      <w:pPr>
        <w:autoSpaceDE w:val="0"/>
        <w:autoSpaceDN w:val="0"/>
        <w:adjustRightInd w:val="0"/>
        <w:spacing w:after="200"/>
        <w:ind w:firstLine="709"/>
        <w:jc w:val="both"/>
        <w:rPr>
          <w:sz w:val="26"/>
          <w:szCs w:val="26"/>
          <w:lang w:eastAsia="en-US"/>
        </w:rPr>
      </w:pPr>
      <w:r w:rsidRPr="00267CC6">
        <w:rPr>
          <w:sz w:val="26"/>
          <w:szCs w:val="26"/>
          <w:lang w:eastAsia="en-US"/>
        </w:rPr>
        <w:t xml:space="preserve">- контроль за своевременным и качественным выполнением обязательных мероприятий по улучшению земель и охране почв от водной эрозии, заболачивания, </w:t>
      </w:r>
      <w:r w:rsidRPr="00267CC6">
        <w:rPr>
          <w:sz w:val="26"/>
          <w:szCs w:val="26"/>
          <w:lang w:eastAsia="en-US"/>
        </w:rPr>
        <w:lastRenderedPageBreak/>
        <w:t>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30BCB" w:rsidRPr="00267CC6" w:rsidRDefault="00730BCB" w:rsidP="00730BCB">
      <w:pPr>
        <w:autoSpaceDE w:val="0"/>
        <w:autoSpaceDN w:val="0"/>
        <w:adjustRightInd w:val="0"/>
        <w:spacing w:after="200"/>
        <w:ind w:firstLine="709"/>
        <w:jc w:val="both"/>
        <w:rPr>
          <w:sz w:val="26"/>
          <w:szCs w:val="26"/>
          <w:lang w:eastAsia="en-US"/>
        </w:rPr>
      </w:pPr>
      <w:r w:rsidRPr="00267CC6">
        <w:rPr>
          <w:sz w:val="26"/>
          <w:szCs w:val="26"/>
          <w:lang w:eastAsia="en-US"/>
        </w:rPr>
        <w:t>- 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730BCB" w:rsidRPr="00267CC6" w:rsidRDefault="00730BCB" w:rsidP="00730BCB">
      <w:pPr>
        <w:autoSpaceDE w:val="0"/>
        <w:autoSpaceDN w:val="0"/>
        <w:adjustRightInd w:val="0"/>
        <w:spacing w:after="200"/>
        <w:ind w:firstLine="709"/>
        <w:jc w:val="both"/>
        <w:rPr>
          <w:sz w:val="26"/>
          <w:szCs w:val="26"/>
          <w:lang w:eastAsia="en-US"/>
        </w:rPr>
      </w:pPr>
      <w:r w:rsidRPr="00267CC6">
        <w:rPr>
          <w:sz w:val="26"/>
          <w:szCs w:val="26"/>
          <w:lang w:eastAsia="en-US"/>
        </w:rPr>
        <w:t>- контроль наличия и сохранности межевых знаков границ земельных участков;</w:t>
      </w:r>
    </w:p>
    <w:p w:rsidR="00730BCB" w:rsidRPr="00267CC6" w:rsidRDefault="00730BCB" w:rsidP="00730BCB">
      <w:pPr>
        <w:autoSpaceDE w:val="0"/>
        <w:autoSpaceDN w:val="0"/>
        <w:adjustRightInd w:val="0"/>
        <w:spacing w:after="200"/>
        <w:ind w:firstLine="709"/>
        <w:jc w:val="both"/>
        <w:rPr>
          <w:sz w:val="26"/>
          <w:szCs w:val="26"/>
          <w:lang w:eastAsia="en-US"/>
        </w:rPr>
      </w:pPr>
      <w:r w:rsidRPr="00267CC6">
        <w:rPr>
          <w:sz w:val="26"/>
          <w:szCs w:val="26"/>
          <w:lang w:eastAsia="en-US"/>
        </w:rPr>
        <w:t xml:space="preserve">- выполнение иных требований земельного законодательства </w:t>
      </w:r>
      <w:r w:rsidRPr="00267CC6">
        <w:rPr>
          <w:sz w:val="26"/>
          <w:szCs w:val="26"/>
          <w:lang w:eastAsia="en-US"/>
        </w:rPr>
        <w:br/>
        <w:t>по вопросам использования и охраны земель.</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По</w:t>
      </w:r>
      <w:r w:rsidR="004D0DCE">
        <w:rPr>
          <w:sz w:val="26"/>
          <w:szCs w:val="26"/>
          <w:lang w:eastAsia="en-US"/>
        </w:rPr>
        <w:t>становлением администрации от 12.11.2020 № 115/3п</w:t>
      </w:r>
      <w:r w:rsidRPr="00267CC6">
        <w:rPr>
          <w:sz w:val="26"/>
          <w:szCs w:val="26"/>
          <w:lang w:eastAsia="en-US"/>
        </w:rPr>
        <w:t xml:space="preserve"> утверждено руководство по соблюдению обязательных требований законодательства при осуществлении муниципального земельного контроля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Мероприятия по муниципальному земельному контролю на территории муниципального образования «</w:t>
      </w:r>
      <w:r w:rsidR="007F4713" w:rsidRPr="00730BCB">
        <w:rPr>
          <w:sz w:val="26"/>
          <w:szCs w:val="26"/>
          <w:lang w:eastAsia="en-US"/>
        </w:rPr>
        <w:t xml:space="preserve">Хоседа-Хардский </w:t>
      </w:r>
      <w:r w:rsidRPr="00267CC6">
        <w:rPr>
          <w:sz w:val="26"/>
          <w:szCs w:val="26"/>
          <w:lang w:eastAsia="en-US"/>
        </w:rPr>
        <w:t>сельсовет» Ненецкого автономного округа в отношении юридических лиц и индивидуальных предпринимателей осуществляются в соответствии с ежегодным планом, утвержденным прокуратурой Ненецкого автономного округа, в отношении физических лиц, в соответствии с ежегодным планом, утвержденным распоряжением Администрации муниципального образования «</w:t>
      </w:r>
      <w:r w:rsidR="007F471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730BCB" w:rsidRPr="00267CC6" w:rsidRDefault="00730BCB" w:rsidP="00E1003C">
      <w:pPr>
        <w:autoSpaceDE w:val="0"/>
        <w:autoSpaceDN w:val="0"/>
        <w:adjustRightInd w:val="0"/>
        <w:spacing w:after="200"/>
        <w:ind w:firstLine="560"/>
        <w:jc w:val="both"/>
        <w:rPr>
          <w:sz w:val="26"/>
          <w:szCs w:val="26"/>
          <w:lang w:eastAsia="en-US"/>
        </w:rPr>
      </w:pPr>
      <w:r w:rsidRPr="00267CC6">
        <w:rPr>
          <w:sz w:val="26"/>
          <w:szCs w:val="26"/>
          <w:lang w:eastAsia="en-US"/>
        </w:rPr>
        <w:t xml:space="preserve">По муниципальному земельному контролю на территории муниципального образования в 2019-2020 годах проверок соблюдения обязательных требований земельного законодательства на территории, </w:t>
      </w:r>
      <w:r w:rsidR="0033344F">
        <w:rPr>
          <w:sz w:val="26"/>
          <w:szCs w:val="26"/>
          <w:lang w:eastAsia="en-US"/>
        </w:rPr>
        <w:t xml:space="preserve">не проводилось. </w:t>
      </w:r>
    </w:p>
    <w:p w:rsidR="00E1003C" w:rsidRPr="00267CC6" w:rsidRDefault="00730BCB" w:rsidP="00E1003C">
      <w:pPr>
        <w:shd w:val="clear" w:color="auto" w:fill="FFFFFF"/>
        <w:spacing w:before="105" w:after="105"/>
        <w:ind w:firstLine="560"/>
        <w:jc w:val="both"/>
        <w:rPr>
          <w:sz w:val="26"/>
          <w:szCs w:val="26"/>
        </w:rPr>
      </w:pPr>
      <w:r w:rsidRPr="00267CC6">
        <w:rPr>
          <w:sz w:val="26"/>
          <w:szCs w:val="26"/>
          <w:lang w:eastAsia="en-US"/>
        </w:rPr>
        <w:t>9.3</w:t>
      </w:r>
      <w:r w:rsidRPr="00267CC6">
        <w:rPr>
          <w:color w:val="FF0000"/>
          <w:sz w:val="26"/>
          <w:szCs w:val="26"/>
          <w:lang w:eastAsia="en-US"/>
        </w:rPr>
        <w:t xml:space="preserve"> </w:t>
      </w:r>
      <w:r w:rsidR="00E1003C" w:rsidRPr="00267CC6">
        <w:rPr>
          <w:sz w:val="26"/>
          <w:szCs w:val="26"/>
        </w:rPr>
        <w:t>Муниципальный контроль за соблюдением правил благоустройства на территории </w:t>
      </w:r>
      <w:r w:rsidR="00E1003C" w:rsidRPr="00267CC6">
        <w:rPr>
          <w:sz w:val="26"/>
          <w:szCs w:val="26"/>
          <w:lang w:eastAsia="en-US"/>
        </w:rPr>
        <w:t>муниципального образования «</w:t>
      </w:r>
      <w:r w:rsidR="00CA4110" w:rsidRPr="00730BCB">
        <w:rPr>
          <w:sz w:val="26"/>
          <w:szCs w:val="26"/>
          <w:lang w:eastAsia="en-US"/>
        </w:rPr>
        <w:t xml:space="preserve">Хоседа-Хардский </w:t>
      </w:r>
      <w:r w:rsidR="00E1003C" w:rsidRPr="00267CC6">
        <w:rPr>
          <w:sz w:val="26"/>
          <w:szCs w:val="26"/>
          <w:lang w:eastAsia="en-US"/>
        </w:rPr>
        <w:t>сельсовет» Ненецкого автономного округа</w:t>
      </w:r>
      <w:r w:rsidR="00E1003C" w:rsidRPr="00267CC6">
        <w:rPr>
          <w:sz w:val="26"/>
          <w:szCs w:val="26"/>
        </w:rPr>
        <w:t>.</w:t>
      </w:r>
    </w:p>
    <w:p w:rsidR="00E1003C" w:rsidRPr="00267CC6" w:rsidRDefault="00E1003C" w:rsidP="00E1003C">
      <w:pPr>
        <w:shd w:val="clear" w:color="auto" w:fill="FFFFFF"/>
        <w:spacing w:before="105" w:after="105"/>
        <w:ind w:firstLine="560"/>
        <w:jc w:val="both"/>
        <w:rPr>
          <w:sz w:val="26"/>
          <w:szCs w:val="26"/>
        </w:rPr>
      </w:pPr>
      <w:r w:rsidRPr="00267CC6">
        <w:rPr>
          <w:sz w:val="26"/>
          <w:szCs w:val="26"/>
        </w:rPr>
        <w:t xml:space="preserve">Осуществляется в соответствии с действующим законодательством, Уставом муниципального образования </w:t>
      </w:r>
      <w:r w:rsidRPr="00267CC6">
        <w:rPr>
          <w:sz w:val="26"/>
          <w:szCs w:val="26"/>
          <w:lang w:eastAsia="en-US"/>
        </w:rPr>
        <w:t>муниципального образования «</w:t>
      </w:r>
      <w:r w:rsidR="00CA4110"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 xml:space="preserve">, Правилами благоустройства территории муниципального образования </w:t>
      </w:r>
      <w:r w:rsidRPr="00267CC6">
        <w:rPr>
          <w:sz w:val="26"/>
          <w:szCs w:val="26"/>
          <w:lang w:eastAsia="en-US"/>
        </w:rPr>
        <w:t>муниципального образования «</w:t>
      </w:r>
      <w:r w:rsidR="00CA4110"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 утвержденными решением Совета депутатов муниципального образования «</w:t>
      </w:r>
      <w:r w:rsidR="00576183" w:rsidRPr="00730BCB">
        <w:rPr>
          <w:sz w:val="26"/>
          <w:szCs w:val="26"/>
          <w:lang w:eastAsia="en-US"/>
        </w:rPr>
        <w:t xml:space="preserve">Хоседа-Хардский </w:t>
      </w:r>
      <w:r w:rsidRPr="00267CC6">
        <w:rPr>
          <w:sz w:val="26"/>
          <w:szCs w:val="26"/>
        </w:rPr>
        <w:t xml:space="preserve">сельсовет» Ненецкого автономного округа от </w:t>
      </w:r>
      <w:r w:rsidR="00576183" w:rsidRPr="00576183">
        <w:rPr>
          <w:sz w:val="26"/>
          <w:szCs w:val="26"/>
        </w:rPr>
        <w:t xml:space="preserve">25.05.2012 № </w:t>
      </w:r>
      <w:r w:rsidR="00576183">
        <w:rPr>
          <w:sz w:val="26"/>
          <w:szCs w:val="26"/>
        </w:rPr>
        <w:t xml:space="preserve"> (ред.</w:t>
      </w:r>
      <w:r w:rsidR="00576183" w:rsidRPr="00576183">
        <w:rPr>
          <w:sz w:val="26"/>
          <w:szCs w:val="26"/>
        </w:rPr>
        <w:t xml:space="preserve"> от 01.08.2012 № 268; 08.05.2014 № 64; 08.09.2017 № 204)</w:t>
      </w:r>
    </w:p>
    <w:p w:rsidR="00E1003C" w:rsidRPr="00267CC6" w:rsidRDefault="00E1003C" w:rsidP="00E1003C">
      <w:pPr>
        <w:shd w:val="clear" w:color="auto" w:fill="FFFFFF"/>
        <w:spacing w:before="105" w:after="105"/>
        <w:ind w:firstLine="720"/>
        <w:jc w:val="both"/>
        <w:rPr>
          <w:sz w:val="26"/>
          <w:szCs w:val="26"/>
        </w:rPr>
      </w:pPr>
      <w:r w:rsidRPr="00267CC6">
        <w:rPr>
          <w:sz w:val="26"/>
          <w:szCs w:val="26"/>
        </w:rPr>
        <w:t xml:space="preserve">Функции муниципального контроля за соблюдением правил благоустройства осуществляет администрация </w:t>
      </w:r>
      <w:r w:rsidRPr="00267CC6">
        <w:rPr>
          <w:sz w:val="26"/>
          <w:szCs w:val="26"/>
          <w:lang w:eastAsia="en-US"/>
        </w:rPr>
        <w:t>муниципального образования «</w:t>
      </w:r>
      <w:r w:rsidR="0057618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w:t>
      </w:r>
    </w:p>
    <w:p w:rsidR="00E1003C" w:rsidRPr="00267CC6" w:rsidRDefault="00E1003C" w:rsidP="00E1003C">
      <w:pPr>
        <w:shd w:val="clear" w:color="auto" w:fill="FFFFFF"/>
        <w:spacing w:before="105" w:after="105"/>
        <w:ind w:firstLine="720"/>
        <w:jc w:val="both"/>
        <w:rPr>
          <w:sz w:val="26"/>
          <w:szCs w:val="26"/>
        </w:rPr>
      </w:pPr>
      <w:r w:rsidRPr="00267CC6">
        <w:rPr>
          <w:sz w:val="26"/>
          <w:szCs w:val="26"/>
        </w:rPr>
        <w:t xml:space="preserve">Задачей муниципального контроля, за соблюдением правил благоустройства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правил благоустройства </w:t>
      </w:r>
      <w:r w:rsidRPr="00267CC6">
        <w:rPr>
          <w:sz w:val="26"/>
          <w:szCs w:val="26"/>
        </w:rPr>
        <w:lastRenderedPageBreak/>
        <w:t xml:space="preserve">территории </w:t>
      </w:r>
      <w:r w:rsidRPr="00267CC6">
        <w:rPr>
          <w:sz w:val="26"/>
          <w:szCs w:val="26"/>
          <w:lang w:eastAsia="en-US"/>
        </w:rPr>
        <w:t>муниципального образования «</w:t>
      </w:r>
      <w:r w:rsidR="0057618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w:t>
      </w:r>
    </w:p>
    <w:p w:rsidR="00E1003C" w:rsidRPr="00267CC6" w:rsidRDefault="00E1003C" w:rsidP="00E1003C">
      <w:pPr>
        <w:shd w:val="clear" w:color="auto" w:fill="FFFFFF"/>
        <w:spacing w:before="105" w:after="105"/>
        <w:ind w:firstLine="720"/>
        <w:jc w:val="both"/>
        <w:rPr>
          <w:sz w:val="26"/>
          <w:szCs w:val="26"/>
        </w:rPr>
      </w:pPr>
      <w:r w:rsidRPr="00267CC6">
        <w:rPr>
          <w:sz w:val="26"/>
          <w:szCs w:val="26"/>
        </w:rPr>
        <w:t xml:space="preserve">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Ненецкого автономного округа и </w:t>
      </w:r>
      <w:r w:rsidRPr="00267CC6">
        <w:rPr>
          <w:sz w:val="26"/>
          <w:szCs w:val="26"/>
          <w:lang w:eastAsia="en-US"/>
        </w:rPr>
        <w:t>муниципального образования «</w:t>
      </w:r>
      <w:r w:rsidR="0057618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w:t>
      </w:r>
    </w:p>
    <w:p w:rsidR="00E1003C" w:rsidRPr="00267CC6" w:rsidRDefault="00E1003C" w:rsidP="00E1003C">
      <w:pPr>
        <w:shd w:val="clear" w:color="auto" w:fill="FFFFFF"/>
        <w:spacing w:before="105" w:after="105"/>
        <w:ind w:firstLine="708"/>
        <w:jc w:val="both"/>
        <w:rPr>
          <w:sz w:val="26"/>
          <w:szCs w:val="26"/>
        </w:rPr>
      </w:pPr>
      <w:r w:rsidRPr="00267CC6">
        <w:rPr>
          <w:sz w:val="26"/>
          <w:szCs w:val="26"/>
        </w:rPr>
        <w:t xml:space="preserve">Объектами профилактических мероприятий при осуществлении муниципального контроля, за соблюдением правил благоустройства на территории </w:t>
      </w:r>
      <w:r w:rsidRPr="00267CC6">
        <w:rPr>
          <w:sz w:val="26"/>
          <w:szCs w:val="26"/>
          <w:lang w:eastAsia="en-US"/>
        </w:rPr>
        <w:t>муниципального образования «</w:t>
      </w:r>
      <w:r w:rsidR="0057618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r w:rsidRPr="00267CC6">
        <w:rPr>
          <w:sz w:val="26"/>
          <w:szCs w:val="26"/>
        </w:rPr>
        <w:t xml:space="preserve"> являются юридические лица, индивидуальные предприниматели, граждане (подконтрольные субъекты).</w:t>
      </w:r>
    </w:p>
    <w:p w:rsidR="00E1003C" w:rsidRPr="00267CC6" w:rsidRDefault="00E1003C" w:rsidP="00E1003C">
      <w:pPr>
        <w:shd w:val="clear" w:color="auto" w:fill="FFFFFF"/>
        <w:spacing w:before="105" w:after="105"/>
        <w:ind w:firstLine="708"/>
        <w:jc w:val="both"/>
        <w:rPr>
          <w:sz w:val="26"/>
          <w:szCs w:val="26"/>
          <w:lang w:eastAsia="en-US"/>
        </w:rPr>
      </w:pPr>
      <w:r w:rsidRPr="00267CC6">
        <w:rPr>
          <w:sz w:val="26"/>
          <w:szCs w:val="26"/>
        </w:rPr>
        <w:t xml:space="preserve">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Правил благоустройства территорий </w:t>
      </w:r>
      <w:r w:rsidRPr="00267CC6">
        <w:rPr>
          <w:sz w:val="26"/>
          <w:szCs w:val="26"/>
          <w:lang w:eastAsia="en-US"/>
        </w:rPr>
        <w:t>муниципального образования «</w:t>
      </w:r>
      <w:r w:rsidR="00576183" w:rsidRPr="00730BCB">
        <w:rPr>
          <w:sz w:val="26"/>
          <w:szCs w:val="26"/>
          <w:lang w:eastAsia="en-US"/>
        </w:rPr>
        <w:t xml:space="preserve">Хоседа-Хардский </w:t>
      </w:r>
      <w:r w:rsidRPr="00267CC6">
        <w:rPr>
          <w:sz w:val="26"/>
          <w:szCs w:val="26"/>
          <w:lang w:eastAsia="en-US"/>
        </w:rPr>
        <w:t>сельсовет» Ненецкого автономного округа.</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По</w:t>
      </w:r>
      <w:r w:rsidR="00556C36">
        <w:rPr>
          <w:sz w:val="26"/>
          <w:szCs w:val="26"/>
          <w:lang w:eastAsia="en-US"/>
        </w:rPr>
        <w:t>становлением администрации от 12.11.2020 № 115/2п</w:t>
      </w:r>
      <w:r w:rsidRPr="00267CC6">
        <w:rPr>
          <w:sz w:val="26"/>
          <w:szCs w:val="26"/>
          <w:lang w:eastAsia="en-US"/>
        </w:rPr>
        <w:t xml:space="preserve"> утверждено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E1003C" w:rsidRPr="00267CC6" w:rsidRDefault="00E1003C" w:rsidP="00E1003C">
      <w:pPr>
        <w:autoSpaceDE w:val="0"/>
        <w:autoSpaceDN w:val="0"/>
        <w:adjustRightInd w:val="0"/>
        <w:ind w:firstLine="560"/>
        <w:jc w:val="both"/>
        <w:rPr>
          <w:sz w:val="26"/>
          <w:szCs w:val="26"/>
          <w:lang w:eastAsia="en-US"/>
        </w:rPr>
      </w:pPr>
      <w:r w:rsidRPr="00267CC6">
        <w:rPr>
          <w:sz w:val="26"/>
          <w:szCs w:val="26"/>
          <w:lang w:eastAsia="en-US"/>
        </w:rPr>
        <w:t xml:space="preserve">В 2019-2020 годах мероприятий по муниципальному контролю за </w:t>
      </w:r>
      <w:r w:rsidRPr="00267CC6">
        <w:rPr>
          <w:sz w:val="26"/>
          <w:szCs w:val="26"/>
        </w:rPr>
        <w:t xml:space="preserve">соблюдением правил благоустройства </w:t>
      </w:r>
      <w:r w:rsidRPr="00267CC6">
        <w:rPr>
          <w:sz w:val="26"/>
          <w:szCs w:val="26"/>
          <w:lang w:eastAsia="en-US"/>
        </w:rPr>
        <w:t>не проводилось.</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 xml:space="preserve">В связи с тем, что в 2019-2020 годах проверок по муниципальному контролю за </w:t>
      </w:r>
      <w:r w:rsidRPr="00267CC6">
        <w:rPr>
          <w:sz w:val="26"/>
          <w:szCs w:val="26"/>
        </w:rPr>
        <w:t xml:space="preserve">соблюдением правил благоустройства </w:t>
      </w:r>
      <w:r w:rsidRPr="00267CC6">
        <w:rPr>
          <w:sz w:val="26"/>
          <w:szCs w:val="26"/>
          <w:lang w:eastAsia="en-US"/>
        </w:rPr>
        <w:t>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9.4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30BCB" w:rsidRPr="00267CC6" w:rsidRDefault="00730BCB" w:rsidP="00730BCB">
      <w:pPr>
        <w:autoSpaceDE w:val="0"/>
        <w:autoSpaceDN w:val="0"/>
        <w:adjustRightInd w:val="0"/>
        <w:ind w:firstLine="560"/>
        <w:jc w:val="both"/>
        <w:rPr>
          <w:sz w:val="26"/>
          <w:szCs w:val="26"/>
          <w:lang w:eastAsia="en-US"/>
        </w:rPr>
      </w:pPr>
      <w:r w:rsidRPr="00267CC6">
        <w:rPr>
          <w:sz w:val="26"/>
          <w:szCs w:val="26"/>
          <w:lang w:eastAsia="en-US"/>
        </w:rPr>
        <w:t>Подконтрольными субъектами являются юридические лица и индивидуальные предприниматели, осуществляющие деятельность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образования «</w:t>
      </w:r>
      <w:r w:rsidR="00923AB4" w:rsidRPr="00730BCB">
        <w:rPr>
          <w:sz w:val="26"/>
          <w:szCs w:val="26"/>
          <w:lang w:eastAsia="en-US"/>
        </w:rPr>
        <w:t>Хоседа-Хардский</w:t>
      </w:r>
      <w:r w:rsidR="00923AB4" w:rsidRPr="00267CC6">
        <w:rPr>
          <w:sz w:val="26"/>
          <w:szCs w:val="26"/>
          <w:lang w:eastAsia="en-US"/>
        </w:rPr>
        <w:t xml:space="preserve"> </w:t>
      </w:r>
      <w:r w:rsidRPr="00267CC6">
        <w:rPr>
          <w:sz w:val="26"/>
          <w:szCs w:val="26"/>
          <w:lang w:eastAsia="en-US"/>
        </w:rPr>
        <w:t>сельсовет» Ненецкого автономного округа.</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Количество подконтрольных субъектов – не установлено.</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Предметом муниципального контроля является проверка соблюдения пользователями недр требований муниципальных правовых актов администрации муниципального образования «</w:t>
      </w:r>
      <w:r w:rsidR="00923AB4" w:rsidRPr="00730BCB">
        <w:rPr>
          <w:sz w:val="26"/>
          <w:szCs w:val="26"/>
          <w:lang w:eastAsia="en-US"/>
        </w:rPr>
        <w:t>Хоседа-Хардский</w:t>
      </w:r>
      <w:r w:rsidR="00923AB4" w:rsidRPr="00267CC6">
        <w:rPr>
          <w:sz w:val="26"/>
          <w:szCs w:val="26"/>
          <w:lang w:eastAsia="en-US"/>
        </w:rPr>
        <w:t xml:space="preserve"> </w:t>
      </w:r>
      <w:r w:rsidRPr="00267CC6">
        <w:rPr>
          <w:sz w:val="26"/>
          <w:szCs w:val="26"/>
          <w:lang w:eastAsia="en-US"/>
        </w:rPr>
        <w:t>сельсовет» Ненецкого автономного округа, а также требований, установленных законодательством Российской Федерации и Ненецкого автономного округа.</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lastRenderedPageBreak/>
        <w:t>По</w:t>
      </w:r>
      <w:r w:rsidR="00923AB4">
        <w:rPr>
          <w:sz w:val="26"/>
          <w:szCs w:val="26"/>
          <w:lang w:eastAsia="en-US"/>
        </w:rPr>
        <w:t>становлением администрации от 12.11.2020 № 115/4</w:t>
      </w:r>
      <w:r w:rsidRPr="00267CC6">
        <w:rPr>
          <w:sz w:val="26"/>
          <w:szCs w:val="26"/>
          <w:lang w:eastAsia="en-US"/>
        </w:rPr>
        <w:t xml:space="preserve"> утверждено руководство по соблюдению обязательных требований законодательства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В 2019-2020 годах мероприятий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проводилось.</w:t>
      </w:r>
    </w:p>
    <w:p w:rsidR="00730BCB" w:rsidRPr="00267CC6" w:rsidRDefault="00730BCB" w:rsidP="00730BCB">
      <w:pPr>
        <w:autoSpaceDE w:val="0"/>
        <w:autoSpaceDN w:val="0"/>
        <w:adjustRightInd w:val="0"/>
        <w:spacing w:after="200"/>
        <w:ind w:firstLine="560"/>
        <w:jc w:val="both"/>
        <w:rPr>
          <w:sz w:val="26"/>
          <w:szCs w:val="26"/>
          <w:lang w:eastAsia="en-US"/>
        </w:rPr>
      </w:pPr>
      <w:r w:rsidRPr="00267CC6">
        <w:rPr>
          <w:sz w:val="26"/>
          <w:szCs w:val="26"/>
          <w:lang w:eastAsia="en-US"/>
        </w:rPr>
        <w:t>В связи с тем, что в 2019-2020 годах проверок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E1003C" w:rsidRPr="00267CC6" w:rsidRDefault="00730BCB" w:rsidP="00E1003C">
      <w:pPr>
        <w:autoSpaceDE w:val="0"/>
        <w:autoSpaceDN w:val="0"/>
        <w:adjustRightInd w:val="0"/>
        <w:spacing w:after="200"/>
        <w:ind w:firstLine="560"/>
        <w:jc w:val="both"/>
        <w:rPr>
          <w:sz w:val="26"/>
          <w:szCs w:val="26"/>
          <w:lang w:eastAsia="en-US"/>
        </w:rPr>
      </w:pPr>
      <w:r w:rsidRPr="00267CC6">
        <w:rPr>
          <w:sz w:val="26"/>
          <w:szCs w:val="26"/>
          <w:lang w:eastAsia="en-US"/>
        </w:rPr>
        <w:t xml:space="preserve">9.5 </w:t>
      </w:r>
      <w:r w:rsidR="00E1003C" w:rsidRPr="00267CC6">
        <w:rPr>
          <w:sz w:val="26"/>
          <w:szCs w:val="26"/>
          <w:lang w:eastAsia="en-US"/>
        </w:rPr>
        <w:t>Муниципальный контроль за обеспечением сохранности автомобильных дорог местного значения.</w:t>
      </w:r>
    </w:p>
    <w:p w:rsidR="00E1003C" w:rsidRPr="00267CC6" w:rsidRDefault="00E1003C" w:rsidP="00E1003C">
      <w:pPr>
        <w:autoSpaceDE w:val="0"/>
        <w:autoSpaceDN w:val="0"/>
        <w:adjustRightInd w:val="0"/>
        <w:ind w:firstLine="560"/>
        <w:jc w:val="both"/>
        <w:rPr>
          <w:sz w:val="26"/>
          <w:szCs w:val="26"/>
          <w:lang w:eastAsia="en-US"/>
        </w:rPr>
      </w:pPr>
      <w:r w:rsidRPr="00267CC6">
        <w:rPr>
          <w:sz w:val="26"/>
          <w:szCs w:val="26"/>
          <w:lang w:eastAsia="en-US"/>
        </w:rPr>
        <w:t>Подконтрольными субъектами муниципального</w:t>
      </w:r>
      <w:r w:rsidRPr="00267CC6">
        <w:rPr>
          <w:color w:val="7030A0"/>
          <w:sz w:val="26"/>
          <w:szCs w:val="26"/>
          <w:lang w:eastAsia="en-US"/>
        </w:rPr>
        <w:t xml:space="preserve"> </w:t>
      </w:r>
      <w:r w:rsidRPr="00267CC6">
        <w:rPr>
          <w:sz w:val="26"/>
          <w:szCs w:val="26"/>
          <w:lang w:eastAsia="en-US"/>
        </w:rPr>
        <w:t>контроля за обеспечением сохранности автомобильных дорог местного значения являются юридические лица и индивидуальные предприниматели, осуществляющие деятельность в пределах полос отвода (красных линий) автомобильных дорог местного значения.</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Количество подконтрольных субъектов – не установлено.</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Предметом муниципального контроля за обеспечением сохранности автомобильных дорог местного значения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Постановлением администрации от 28.09.2020 № 127 утверждено руководство по соблюдению обязательных требований законодательства при осуществлении муниципального контроля за сохранностью автомобильных дорого местного значения в границах населенных пунктов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t>В 2019-2020 годах мероприятий по муниципальному контролю за обеспечением сохранности автомобильных дорог местного значения не проводилось.</w:t>
      </w:r>
    </w:p>
    <w:p w:rsidR="00E1003C" w:rsidRPr="00267CC6" w:rsidRDefault="00E1003C" w:rsidP="00E1003C">
      <w:pPr>
        <w:autoSpaceDE w:val="0"/>
        <w:autoSpaceDN w:val="0"/>
        <w:adjustRightInd w:val="0"/>
        <w:spacing w:after="200"/>
        <w:ind w:firstLine="560"/>
        <w:jc w:val="both"/>
        <w:rPr>
          <w:sz w:val="26"/>
          <w:szCs w:val="26"/>
          <w:lang w:eastAsia="en-US"/>
        </w:rPr>
      </w:pPr>
      <w:r w:rsidRPr="00267CC6">
        <w:rPr>
          <w:sz w:val="26"/>
          <w:szCs w:val="26"/>
          <w:lang w:eastAsia="en-US"/>
        </w:rPr>
        <w:lastRenderedPageBreak/>
        <w:t>В связи с тем, что в 2019-2020 годах проверок по муниципальному контролю</w:t>
      </w:r>
      <w:r w:rsidRPr="00267CC6">
        <w:rPr>
          <w:color w:val="7030A0"/>
          <w:sz w:val="26"/>
          <w:szCs w:val="26"/>
          <w:lang w:eastAsia="en-US"/>
        </w:rPr>
        <w:t xml:space="preserve"> </w:t>
      </w:r>
      <w:r w:rsidRPr="00267CC6">
        <w:rPr>
          <w:sz w:val="26"/>
          <w:szCs w:val="26"/>
          <w:lang w:eastAsia="en-US"/>
        </w:rPr>
        <w:t>за сохранностью автомобильных дорог местного значения в границах населенных пунктов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30BCB" w:rsidRPr="00267CC6" w:rsidRDefault="00730BCB" w:rsidP="00730BCB">
      <w:pPr>
        <w:suppressAutoHyphens/>
        <w:autoSpaceDN w:val="0"/>
        <w:spacing w:after="200"/>
        <w:ind w:firstLine="709"/>
        <w:jc w:val="both"/>
        <w:textAlignment w:val="baseline"/>
        <w:rPr>
          <w:b/>
          <w:bCs/>
          <w:sz w:val="26"/>
          <w:szCs w:val="26"/>
          <w:lang w:eastAsia="en-US"/>
        </w:rPr>
      </w:pPr>
      <w:r w:rsidRPr="00267CC6">
        <w:rPr>
          <w:b/>
          <w:bCs/>
          <w:kern w:val="24"/>
          <w:sz w:val="26"/>
          <w:szCs w:val="26"/>
          <w:lang w:eastAsia="en-US"/>
        </w:rPr>
        <w:t xml:space="preserve">Раздел </w:t>
      </w:r>
      <w:r w:rsidRPr="00267CC6">
        <w:rPr>
          <w:b/>
          <w:bCs/>
          <w:sz w:val="26"/>
          <w:szCs w:val="26"/>
          <w:lang w:eastAsia="en-US"/>
        </w:rPr>
        <w:t>2. План мероприятий по профилактике нарушений на 2021 год и проект плана мероприятий по профилактике нарушений на 2022 и 2023 годы</w:t>
      </w:r>
    </w:p>
    <w:p w:rsidR="00730BCB" w:rsidRPr="00267CC6" w:rsidRDefault="00730BCB" w:rsidP="00730BCB">
      <w:pPr>
        <w:suppressAutoHyphens/>
        <w:autoSpaceDN w:val="0"/>
        <w:spacing w:after="200"/>
        <w:ind w:firstLine="709"/>
        <w:jc w:val="both"/>
        <w:textAlignment w:val="baseline"/>
        <w:rPr>
          <w:sz w:val="26"/>
          <w:szCs w:val="26"/>
          <w:lang w:eastAsia="en-US"/>
        </w:rPr>
      </w:pPr>
      <w:r w:rsidRPr="00267CC6">
        <w:rPr>
          <w:sz w:val="26"/>
          <w:szCs w:val="26"/>
          <w:lang w:eastAsia="en-US"/>
        </w:rPr>
        <w:t>2.1. Мероприятия Программы представляют собой комплекс мер, направленных на достижение целей и решение основных задач настоящей Программы.</w:t>
      </w:r>
    </w:p>
    <w:p w:rsidR="00730BCB" w:rsidRPr="00267CC6" w:rsidRDefault="00730BCB" w:rsidP="00730BCB">
      <w:pPr>
        <w:suppressAutoHyphens/>
        <w:autoSpaceDN w:val="0"/>
        <w:spacing w:after="200"/>
        <w:ind w:firstLine="709"/>
        <w:jc w:val="both"/>
        <w:textAlignment w:val="baseline"/>
        <w:rPr>
          <w:sz w:val="26"/>
          <w:szCs w:val="26"/>
          <w:lang w:eastAsia="en-US"/>
        </w:rPr>
      </w:pPr>
      <w:r w:rsidRPr="00267CC6">
        <w:rPr>
          <w:sz w:val="26"/>
          <w:szCs w:val="26"/>
          <w:lang w:eastAsia="en-US"/>
        </w:rPr>
        <w:t xml:space="preserve">2.2. Перечень мероприятий Программы, сроки их реализации и ответственные исполнители приведены в плане мероприятий по профилактике нарушений. </w:t>
      </w:r>
    </w:p>
    <w:p w:rsidR="00730BCB" w:rsidRPr="00267CC6" w:rsidRDefault="00730BCB" w:rsidP="00730BCB">
      <w:pPr>
        <w:suppressAutoHyphens/>
        <w:autoSpaceDN w:val="0"/>
        <w:spacing w:after="200"/>
        <w:ind w:firstLine="709"/>
        <w:jc w:val="both"/>
        <w:textAlignment w:val="baseline"/>
        <w:rPr>
          <w:sz w:val="26"/>
          <w:szCs w:val="26"/>
          <w:lang w:eastAsia="en-US"/>
        </w:rPr>
      </w:pPr>
      <w:r w:rsidRPr="00267CC6">
        <w:rPr>
          <w:sz w:val="26"/>
          <w:szCs w:val="26"/>
          <w:lang w:eastAsia="en-US"/>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w:t>
      </w:r>
      <w:r w:rsidRPr="00267CC6">
        <w:rPr>
          <w:sz w:val="26"/>
          <w:szCs w:val="26"/>
          <w:lang w:eastAsia="en-US"/>
        </w:rPr>
        <w:br/>
        <w:t>в отношении нарушений, выявленных в ходе плановых и внеплановых проверок, проведенных должностными лицами муниципального контроля.</w:t>
      </w:r>
    </w:p>
    <w:p w:rsidR="00730BCB" w:rsidRDefault="00730BCB" w:rsidP="00730BCB">
      <w:pPr>
        <w:tabs>
          <w:tab w:val="left" w:pos="709"/>
        </w:tabs>
        <w:autoSpaceDE w:val="0"/>
        <w:autoSpaceDN w:val="0"/>
        <w:adjustRightInd w:val="0"/>
        <w:jc w:val="both"/>
        <w:rPr>
          <w:color w:val="000000"/>
          <w:sz w:val="26"/>
          <w:szCs w:val="26"/>
        </w:rPr>
      </w:pPr>
      <w:r w:rsidRPr="00267CC6">
        <w:rPr>
          <w:color w:val="000000"/>
          <w:sz w:val="26"/>
          <w:szCs w:val="26"/>
        </w:rPr>
        <w:tab/>
        <w:t>2.3. План мероприятий по профилактике нарушений на 2021 год:</w:t>
      </w:r>
    </w:p>
    <w:p w:rsidR="00F169D4" w:rsidRDefault="00F169D4" w:rsidP="00730BCB">
      <w:pPr>
        <w:tabs>
          <w:tab w:val="left" w:pos="709"/>
        </w:tabs>
        <w:autoSpaceDE w:val="0"/>
        <w:autoSpaceDN w:val="0"/>
        <w:adjustRightInd w:val="0"/>
        <w:jc w:val="both"/>
        <w:rPr>
          <w:color w:val="000000"/>
          <w:sz w:val="26"/>
          <w:szCs w:val="26"/>
        </w:rPr>
      </w:pPr>
    </w:p>
    <w:p w:rsidR="00F169D4" w:rsidRDefault="00F169D4" w:rsidP="00730BCB">
      <w:pPr>
        <w:tabs>
          <w:tab w:val="left" w:pos="709"/>
        </w:tabs>
        <w:autoSpaceDE w:val="0"/>
        <w:autoSpaceDN w:val="0"/>
        <w:adjustRightInd w:val="0"/>
        <w:jc w:val="both"/>
        <w:rPr>
          <w:color w:val="000000"/>
          <w:sz w:val="26"/>
          <w:szCs w:val="26"/>
        </w:rPr>
      </w:pPr>
    </w:p>
    <w:p w:rsidR="00F169D4" w:rsidRDefault="00F169D4" w:rsidP="00730BCB">
      <w:pPr>
        <w:tabs>
          <w:tab w:val="left" w:pos="709"/>
        </w:tabs>
        <w:autoSpaceDE w:val="0"/>
        <w:autoSpaceDN w:val="0"/>
        <w:adjustRightInd w:val="0"/>
        <w:jc w:val="both"/>
        <w:rPr>
          <w:color w:val="000000"/>
          <w:sz w:val="26"/>
          <w:szCs w:val="26"/>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977"/>
        <w:gridCol w:w="11"/>
        <w:gridCol w:w="2115"/>
        <w:gridCol w:w="2268"/>
        <w:gridCol w:w="1984"/>
      </w:tblGrid>
      <w:tr w:rsidR="00F169D4" w:rsidRPr="00F169D4" w:rsidTr="0007193C">
        <w:trPr>
          <w:trHeight w:val="1360"/>
        </w:trPr>
        <w:tc>
          <w:tcPr>
            <w:tcW w:w="568" w:type="dxa"/>
          </w:tcPr>
          <w:p w:rsidR="00F169D4" w:rsidRPr="00F169D4" w:rsidRDefault="00F169D4" w:rsidP="00F169D4">
            <w:pPr>
              <w:ind w:firstLine="567"/>
              <w:jc w:val="both"/>
              <w:rPr>
                <w:sz w:val="20"/>
                <w:szCs w:val="20"/>
                <w:lang w:eastAsia="en-US"/>
              </w:rPr>
            </w:pPr>
          </w:p>
          <w:p w:rsidR="00F169D4" w:rsidRPr="00F169D4" w:rsidRDefault="00F169D4" w:rsidP="00F169D4">
            <w:pPr>
              <w:spacing w:after="200" w:line="276" w:lineRule="auto"/>
              <w:rPr>
                <w:sz w:val="20"/>
                <w:szCs w:val="20"/>
                <w:lang w:eastAsia="en-US"/>
              </w:rPr>
            </w:pPr>
            <w:r w:rsidRPr="00F169D4">
              <w:rPr>
                <w:sz w:val="20"/>
                <w:szCs w:val="20"/>
                <w:lang w:eastAsia="en-US"/>
              </w:rPr>
              <w:t>№ п/п</w:t>
            </w:r>
          </w:p>
          <w:p w:rsidR="00F169D4" w:rsidRPr="00F169D4" w:rsidRDefault="00F169D4" w:rsidP="00F169D4">
            <w:pPr>
              <w:spacing w:after="200" w:line="276" w:lineRule="auto"/>
              <w:rPr>
                <w:sz w:val="20"/>
                <w:szCs w:val="20"/>
                <w:lang w:eastAsia="en-US"/>
              </w:rPr>
            </w:pPr>
          </w:p>
        </w:tc>
        <w:tc>
          <w:tcPr>
            <w:tcW w:w="2988" w:type="dxa"/>
            <w:gridSpan w:val="2"/>
          </w:tcPr>
          <w:p w:rsidR="00F169D4" w:rsidRPr="00F169D4" w:rsidRDefault="00F169D4" w:rsidP="00F169D4">
            <w:pPr>
              <w:ind w:firstLine="567"/>
              <w:jc w:val="both"/>
              <w:rPr>
                <w:sz w:val="20"/>
                <w:szCs w:val="20"/>
                <w:lang w:eastAsia="en-US"/>
              </w:rPr>
            </w:pPr>
            <w:r w:rsidRPr="00F169D4">
              <w:rPr>
                <w:sz w:val="20"/>
                <w:szCs w:val="20"/>
                <w:lang w:eastAsia="en-US"/>
              </w:rPr>
              <w:t>Мероприятие</w:t>
            </w:r>
          </w:p>
        </w:tc>
        <w:tc>
          <w:tcPr>
            <w:tcW w:w="2115" w:type="dxa"/>
          </w:tcPr>
          <w:p w:rsidR="00F169D4" w:rsidRPr="00F169D4" w:rsidRDefault="00F169D4" w:rsidP="00F169D4">
            <w:pPr>
              <w:jc w:val="center"/>
              <w:rPr>
                <w:sz w:val="20"/>
                <w:szCs w:val="20"/>
                <w:lang w:eastAsia="en-US"/>
              </w:rPr>
            </w:pPr>
            <w:r w:rsidRPr="00F169D4">
              <w:rPr>
                <w:sz w:val="20"/>
                <w:szCs w:val="20"/>
                <w:lang w:eastAsia="en-US"/>
              </w:rPr>
              <w:t>Периодичность</w:t>
            </w:r>
          </w:p>
          <w:p w:rsidR="00F169D4" w:rsidRPr="00F169D4" w:rsidRDefault="00F169D4" w:rsidP="00F169D4">
            <w:pPr>
              <w:jc w:val="center"/>
              <w:rPr>
                <w:sz w:val="20"/>
                <w:szCs w:val="20"/>
                <w:lang w:eastAsia="en-US"/>
              </w:rPr>
            </w:pPr>
            <w:r w:rsidRPr="00F169D4">
              <w:rPr>
                <w:sz w:val="20"/>
                <w:szCs w:val="20"/>
                <w:lang w:eastAsia="en-US"/>
              </w:rPr>
              <w:t>(сроки) проведения</w:t>
            </w:r>
          </w:p>
        </w:tc>
        <w:tc>
          <w:tcPr>
            <w:tcW w:w="2268" w:type="dxa"/>
          </w:tcPr>
          <w:p w:rsidR="00F169D4" w:rsidRPr="00F169D4" w:rsidRDefault="00F169D4" w:rsidP="00F169D4">
            <w:pPr>
              <w:jc w:val="center"/>
              <w:rPr>
                <w:sz w:val="20"/>
                <w:szCs w:val="20"/>
                <w:lang w:eastAsia="en-US"/>
              </w:rPr>
            </w:pPr>
            <w:r w:rsidRPr="00F169D4">
              <w:rPr>
                <w:sz w:val="20"/>
                <w:szCs w:val="20"/>
                <w:lang w:eastAsia="en-US"/>
              </w:rPr>
              <w:t>Ожидаемые результаты</w:t>
            </w:r>
          </w:p>
        </w:tc>
        <w:tc>
          <w:tcPr>
            <w:tcW w:w="1984" w:type="dxa"/>
          </w:tcPr>
          <w:p w:rsidR="00F169D4" w:rsidRPr="00F169D4" w:rsidRDefault="00F169D4" w:rsidP="00F169D4">
            <w:pPr>
              <w:jc w:val="both"/>
              <w:rPr>
                <w:sz w:val="20"/>
                <w:szCs w:val="20"/>
                <w:lang w:eastAsia="en-US"/>
              </w:rPr>
            </w:pPr>
            <w:r w:rsidRPr="00F169D4">
              <w:rPr>
                <w:sz w:val="20"/>
                <w:szCs w:val="20"/>
                <w:lang w:eastAsia="en-US"/>
              </w:rPr>
              <w:t xml:space="preserve">Структурное подразделение </w:t>
            </w:r>
          </w:p>
          <w:p w:rsidR="00F169D4" w:rsidRPr="00F169D4" w:rsidRDefault="00F169D4" w:rsidP="00F169D4">
            <w:pPr>
              <w:jc w:val="both"/>
              <w:rPr>
                <w:sz w:val="20"/>
                <w:szCs w:val="20"/>
                <w:lang w:eastAsia="en-US"/>
              </w:rPr>
            </w:pPr>
            <w:r w:rsidRPr="00F169D4">
              <w:rPr>
                <w:sz w:val="20"/>
                <w:szCs w:val="20"/>
                <w:lang w:eastAsia="en-US"/>
              </w:rPr>
              <w:t>Администрации МО «Хоседа-Хардский</w:t>
            </w:r>
          </w:p>
          <w:p w:rsidR="00F169D4" w:rsidRPr="00F169D4" w:rsidRDefault="00F169D4" w:rsidP="00F169D4">
            <w:pPr>
              <w:jc w:val="both"/>
              <w:rPr>
                <w:sz w:val="20"/>
                <w:szCs w:val="20"/>
                <w:lang w:eastAsia="en-US"/>
              </w:rPr>
            </w:pPr>
            <w:r w:rsidRPr="00F169D4">
              <w:rPr>
                <w:sz w:val="20"/>
                <w:szCs w:val="20"/>
                <w:lang w:eastAsia="en-US"/>
              </w:rPr>
              <w:t>сельсовет» НАО</w:t>
            </w:r>
          </w:p>
        </w:tc>
      </w:tr>
      <w:tr w:rsidR="00F169D4" w:rsidRPr="00F169D4" w:rsidTr="0007193C">
        <w:trPr>
          <w:trHeight w:val="3032"/>
        </w:trPr>
        <w:tc>
          <w:tcPr>
            <w:tcW w:w="568" w:type="dxa"/>
          </w:tcPr>
          <w:p w:rsidR="00F169D4" w:rsidRPr="00F169D4" w:rsidRDefault="00F169D4" w:rsidP="00F169D4">
            <w:pPr>
              <w:jc w:val="both"/>
              <w:rPr>
                <w:sz w:val="20"/>
                <w:szCs w:val="20"/>
                <w:lang w:eastAsia="en-US"/>
              </w:rPr>
            </w:pPr>
            <w:r w:rsidRPr="00F169D4">
              <w:rPr>
                <w:sz w:val="20"/>
                <w:szCs w:val="20"/>
                <w:lang w:eastAsia="en-US"/>
              </w:rPr>
              <w:t>1.</w:t>
            </w:r>
          </w:p>
        </w:tc>
        <w:tc>
          <w:tcPr>
            <w:tcW w:w="2977" w:type="dxa"/>
          </w:tcPr>
          <w:p w:rsidR="00F169D4" w:rsidRPr="00F169D4" w:rsidRDefault="00F169D4" w:rsidP="00F169D4">
            <w:pPr>
              <w:jc w:val="both"/>
              <w:rPr>
                <w:sz w:val="20"/>
                <w:szCs w:val="20"/>
                <w:lang w:eastAsia="en-US"/>
              </w:rPr>
            </w:pPr>
            <w:r w:rsidRPr="00F169D4">
              <w:rPr>
                <w:sz w:val="20"/>
                <w:szCs w:val="20"/>
                <w:lang w:eastAsia="en-US"/>
              </w:rPr>
              <w:t>Размещение на официальном сайте муниципального образования «Хоседа-Хардский сельсовет» Ненецкого автономного округа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6" w:type="dxa"/>
            <w:gridSpan w:val="2"/>
          </w:tcPr>
          <w:p w:rsidR="00F169D4" w:rsidRPr="00F169D4" w:rsidRDefault="00F169D4" w:rsidP="00F169D4">
            <w:pPr>
              <w:ind w:firstLine="567"/>
              <w:rPr>
                <w:sz w:val="20"/>
                <w:szCs w:val="20"/>
                <w:lang w:eastAsia="en-US"/>
              </w:rPr>
            </w:pPr>
            <w:r w:rsidRPr="00F169D4">
              <w:rPr>
                <w:sz w:val="20"/>
                <w:szCs w:val="20"/>
                <w:lang w:eastAsia="en-US"/>
              </w:rPr>
              <w:t>по мере необходимости</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доступность актуальной и исчерпывающей информации об обязательных требованиях</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rPr>
          <w:trHeight w:val="2752"/>
        </w:trPr>
        <w:tc>
          <w:tcPr>
            <w:tcW w:w="568" w:type="dxa"/>
          </w:tcPr>
          <w:p w:rsidR="00F169D4" w:rsidRPr="00F169D4" w:rsidRDefault="00F169D4" w:rsidP="00F169D4">
            <w:pPr>
              <w:spacing w:after="200" w:line="276" w:lineRule="auto"/>
              <w:rPr>
                <w:sz w:val="20"/>
                <w:szCs w:val="20"/>
                <w:lang w:eastAsia="en-US"/>
              </w:rPr>
            </w:pPr>
            <w:r w:rsidRPr="00F169D4">
              <w:rPr>
                <w:sz w:val="20"/>
                <w:szCs w:val="20"/>
                <w:lang w:eastAsia="en-US"/>
              </w:rPr>
              <w:lastRenderedPageBreak/>
              <w:t>2.</w:t>
            </w:r>
          </w:p>
        </w:tc>
        <w:tc>
          <w:tcPr>
            <w:tcW w:w="2977" w:type="dxa"/>
          </w:tcPr>
          <w:p w:rsidR="00F169D4" w:rsidRPr="00F169D4" w:rsidRDefault="00F169D4" w:rsidP="00F169D4">
            <w:pPr>
              <w:jc w:val="both"/>
              <w:rPr>
                <w:sz w:val="20"/>
                <w:szCs w:val="20"/>
                <w:lang w:eastAsia="en-US"/>
              </w:rPr>
            </w:pPr>
            <w:r w:rsidRPr="00F169D4">
              <w:rPr>
                <w:sz w:val="20"/>
                <w:szCs w:val="20"/>
                <w:lang w:eastAsia="en-US"/>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разъяснительной работы в средствах массовой информации и иными способами</w:t>
            </w:r>
          </w:p>
        </w:tc>
        <w:tc>
          <w:tcPr>
            <w:tcW w:w="2126" w:type="dxa"/>
            <w:gridSpan w:val="2"/>
          </w:tcPr>
          <w:p w:rsidR="00F169D4" w:rsidRPr="00F169D4" w:rsidRDefault="00F169D4" w:rsidP="00F169D4">
            <w:pPr>
              <w:ind w:firstLine="567"/>
              <w:jc w:val="both"/>
              <w:rPr>
                <w:sz w:val="20"/>
                <w:szCs w:val="20"/>
                <w:lang w:eastAsia="en-US"/>
              </w:rPr>
            </w:pPr>
            <w:r w:rsidRPr="00F169D4">
              <w:rPr>
                <w:sz w:val="20"/>
                <w:szCs w:val="20"/>
                <w:lang w:eastAsia="en-US"/>
              </w:rPr>
              <w:t xml:space="preserve">по мере необходимости </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доступность сведений о мерах, необходимых для предупреждения нарушений обязательных требований</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ind w:firstLine="79"/>
              <w:jc w:val="both"/>
              <w:rPr>
                <w:sz w:val="20"/>
                <w:szCs w:val="20"/>
                <w:lang w:eastAsia="en-US"/>
              </w:rPr>
            </w:pPr>
            <w:r w:rsidRPr="00F169D4">
              <w:rPr>
                <w:sz w:val="20"/>
                <w:szCs w:val="20"/>
                <w:lang w:eastAsia="en-US"/>
              </w:rPr>
              <w:t>3.</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6" w:type="dxa"/>
            <w:gridSpan w:val="2"/>
          </w:tcPr>
          <w:p w:rsidR="00F169D4" w:rsidRPr="00F169D4" w:rsidRDefault="00F169D4" w:rsidP="00F169D4">
            <w:pPr>
              <w:ind w:firstLine="567"/>
              <w:jc w:val="both"/>
              <w:rPr>
                <w:sz w:val="20"/>
                <w:szCs w:val="20"/>
                <w:lang w:eastAsia="en-US"/>
              </w:rPr>
            </w:pPr>
            <w:r w:rsidRPr="00F169D4">
              <w:rPr>
                <w:sz w:val="20"/>
                <w:szCs w:val="20"/>
                <w:lang w:eastAsia="en-US"/>
              </w:rPr>
              <w:t>по мере необходимости</w:t>
            </w:r>
          </w:p>
        </w:tc>
        <w:tc>
          <w:tcPr>
            <w:tcW w:w="2268" w:type="dxa"/>
          </w:tcPr>
          <w:p w:rsidR="00F169D4" w:rsidRPr="00F169D4" w:rsidRDefault="00F169D4" w:rsidP="00F169D4">
            <w:pPr>
              <w:ind w:firstLine="160"/>
              <w:rPr>
                <w:sz w:val="20"/>
                <w:szCs w:val="20"/>
                <w:lang w:eastAsia="en-US"/>
              </w:rPr>
            </w:pPr>
            <w:r w:rsidRPr="00F169D4">
              <w:rPr>
                <w:sz w:val="20"/>
                <w:szCs w:val="20"/>
                <w:lang w:eastAsia="en-US"/>
              </w:rPr>
              <w:t>предупреждение нарушений обязательных требований</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ind w:firstLine="79"/>
              <w:jc w:val="both"/>
              <w:rPr>
                <w:sz w:val="20"/>
                <w:szCs w:val="20"/>
                <w:lang w:eastAsia="en-US"/>
              </w:rPr>
            </w:pPr>
            <w:r w:rsidRPr="00F169D4">
              <w:rPr>
                <w:sz w:val="20"/>
                <w:szCs w:val="20"/>
                <w:lang w:eastAsia="en-US"/>
              </w:rPr>
              <w:t>4.</w:t>
            </w:r>
          </w:p>
        </w:tc>
        <w:tc>
          <w:tcPr>
            <w:tcW w:w="2977" w:type="dxa"/>
          </w:tcPr>
          <w:p w:rsidR="00F169D4" w:rsidRPr="00F169D4" w:rsidRDefault="00F169D4" w:rsidP="00F169D4">
            <w:pPr>
              <w:jc w:val="both"/>
              <w:rPr>
                <w:sz w:val="20"/>
                <w:szCs w:val="20"/>
                <w:lang w:eastAsia="en-US"/>
              </w:rPr>
            </w:pPr>
            <w:r w:rsidRPr="00F169D4">
              <w:rPr>
                <w:sz w:val="20"/>
                <w:szCs w:val="20"/>
                <w:lang w:eastAsia="en-US"/>
              </w:rPr>
              <w:t>Подготовка и опубликование на официальном сайте муниципального образования «Хоседа-Хардский сельсовет» Ненецкого автономного округа обобщения практики осуществления муниципального контроля</w:t>
            </w:r>
          </w:p>
        </w:tc>
        <w:tc>
          <w:tcPr>
            <w:tcW w:w="2126" w:type="dxa"/>
            <w:gridSpan w:val="2"/>
          </w:tcPr>
          <w:p w:rsidR="00F169D4" w:rsidRPr="00F169D4" w:rsidRDefault="00F169D4" w:rsidP="00F169D4">
            <w:pPr>
              <w:jc w:val="both"/>
              <w:rPr>
                <w:sz w:val="20"/>
                <w:szCs w:val="20"/>
                <w:lang w:eastAsia="en-US"/>
              </w:rPr>
            </w:pPr>
            <w:r w:rsidRPr="00F169D4">
              <w:rPr>
                <w:sz w:val="20"/>
                <w:szCs w:val="20"/>
                <w:lang w:eastAsia="en-US"/>
              </w:rPr>
              <w:t xml:space="preserve">до </w:t>
            </w:r>
            <w:r>
              <w:rPr>
                <w:sz w:val="20"/>
                <w:szCs w:val="20"/>
                <w:lang w:eastAsia="en-US"/>
              </w:rPr>
              <w:t>______</w:t>
            </w:r>
            <w:r w:rsidRPr="00F169D4">
              <w:rPr>
                <w:sz w:val="20"/>
                <w:szCs w:val="20"/>
                <w:lang w:eastAsia="en-US"/>
              </w:rPr>
              <w:t>2021 года</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предупреждение и снижение количества нарушений обязательных требований</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ind w:firstLine="79"/>
              <w:jc w:val="both"/>
              <w:rPr>
                <w:sz w:val="20"/>
                <w:szCs w:val="20"/>
                <w:lang w:eastAsia="en-US"/>
              </w:rPr>
            </w:pPr>
            <w:r w:rsidRPr="00F169D4">
              <w:rPr>
                <w:sz w:val="20"/>
                <w:szCs w:val="20"/>
                <w:lang w:eastAsia="en-US"/>
              </w:rPr>
              <w:t>5.</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Выдача предостережений о недопустимости нарушения обязательных требований</w:t>
            </w:r>
          </w:p>
        </w:tc>
        <w:tc>
          <w:tcPr>
            <w:tcW w:w="2126" w:type="dxa"/>
            <w:gridSpan w:val="2"/>
          </w:tcPr>
          <w:p w:rsidR="00F169D4" w:rsidRPr="00F169D4" w:rsidRDefault="00F169D4" w:rsidP="00F169D4">
            <w:pPr>
              <w:ind w:firstLine="567"/>
              <w:jc w:val="both"/>
              <w:rPr>
                <w:sz w:val="20"/>
                <w:szCs w:val="20"/>
                <w:lang w:eastAsia="en-US"/>
              </w:rPr>
            </w:pPr>
            <w:r w:rsidRPr="00F169D4">
              <w:rPr>
                <w:sz w:val="20"/>
                <w:szCs w:val="20"/>
                <w:lang w:eastAsia="en-US"/>
              </w:rPr>
              <w:t>по мере поступления информации о готовящихся нарушениях или признаках нарушений обязательных требований</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снижение затрат подконтрольных субъектов на участие в мероприятиях по контролю</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jc w:val="both"/>
              <w:rPr>
                <w:sz w:val="20"/>
                <w:szCs w:val="20"/>
                <w:lang w:eastAsia="en-US"/>
              </w:rPr>
            </w:pPr>
            <w:r w:rsidRPr="00F169D4">
              <w:rPr>
                <w:sz w:val="20"/>
                <w:szCs w:val="20"/>
                <w:lang w:eastAsia="en-US"/>
              </w:rPr>
              <w:t>6.</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Разработка и опубликование на официальном на официальном сайте муниципального образования «Хоседа-Хардский сельсовет»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w:t>
            </w:r>
          </w:p>
        </w:tc>
        <w:tc>
          <w:tcPr>
            <w:tcW w:w="2126" w:type="dxa"/>
            <w:gridSpan w:val="2"/>
          </w:tcPr>
          <w:p w:rsidR="00F169D4" w:rsidRPr="00F169D4" w:rsidRDefault="00F169D4" w:rsidP="00F169D4">
            <w:pPr>
              <w:jc w:val="both"/>
              <w:rPr>
                <w:sz w:val="20"/>
                <w:szCs w:val="20"/>
                <w:lang w:eastAsia="en-US"/>
              </w:rPr>
            </w:pPr>
            <w:r w:rsidRPr="00F169D4">
              <w:rPr>
                <w:sz w:val="20"/>
                <w:szCs w:val="20"/>
                <w:lang w:eastAsia="en-US"/>
              </w:rPr>
              <w:t xml:space="preserve">до </w:t>
            </w:r>
            <w:r>
              <w:rPr>
                <w:sz w:val="20"/>
                <w:szCs w:val="20"/>
                <w:lang w:eastAsia="en-US"/>
              </w:rPr>
              <w:t>____</w:t>
            </w:r>
            <w:r w:rsidRPr="00F169D4">
              <w:rPr>
                <w:sz w:val="20"/>
                <w:szCs w:val="20"/>
                <w:lang w:eastAsia="en-US"/>
              </w:rPr>
              <w:t>2021 года</w:t>
            </w:r>
          </w:p>
        </w:tc>
        <w:tc>
          <w:tcPr>
            <w:tcW w:w="2268" w:type="dxa"/>
          </w:tcPr>
          <w:p w:rsidR="00F169D4" w:rsidRPr="00F169D4" w:rsidRDefault="00F169D4" w:rsidP="00F169D4">
            <w:pPr>
              <w:ind w:firstLine="18"/>
              <w:jc w:val="both"/>
              <w:rPr>
                <w:sz w:val="20"/>
                <w:szCs w:val="20"/>
                <w:lang w:eastAsia="en-US"/>
              </w:rPr>
            </w:pPr>
            <w:r w:rsidRPr="00F169D4">
              <w:rPr>
                <w:sz w:val="20"/>
                <w:szCs w:val="20"/>
                <w:lang w:eastAsia="en-US"/>
              </w:rPr>
              <w:t>предупреждение и снижение количества нарушений обязательных требований</w:t>
            </w:r>
          </w:p>
        </w:tc>
        <w:tc>
          <w:tcPr>
            <w:tcW w:w="1984"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bl>
    <w:p w:rsidR="00F169D4" w:rsidRDefault="00F169D4" w:rsidP="00730BCB">
      <w:pPr>
        <w:tabs>
          <w:tab w:val="left" w:pos="709"/>
        </w:tabs>
        <w:autoSpaceDE w:val="0"/>
        <w:autoSpaceDN w:val="0"/>
        <w:adjustRightInd w:val="0"/>
        <w:jc w:val="both"/>
        <w:rPr>
          <w:color w:val="000000"/>
          <w:sz w:val="26"/>
          <w:szCs w:val="26"/>
        </w:rPr>
      </w:pPr>
    </w:p>
    <w:p w:rsidR="00730BCB" w:rsidRPr="00267CC6" w:rsidRDefault="00730BCB" w:rsidP="00730BCB">
      <w:pPr>
        <w:spacing w:after="200"/>
        <w:jc w:val="both"/>
        <w:rPr>
          <w:sz w:val="26"/>
          <w:szCs w:val="26"/>
          <w:lang w:eastAsia="en-US"/>
        </w:rPr>
      </w:pPr>
      <w:r w:rsidRPr="00267CC6">
        <w:rPr>
          <w:sz w:val="26"/>
          <w:szCs w:val="26"/>
          <w:lang w:eastAsia="en-US"/>
        </w:rPr>
        <w:tab/>
        <w:t>2.4. Проект плана мероприятий по профилактике нарушений на 2022 и 2023 годы:</w:t>
      </w: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977"/>
        <w:gridCol w:w="2268"/>
        <w:gridCol w:w="2342"/>
        <w:gridCol w:w="1985"/>
        <w:gridCol w:w="67"/>
      </w:tblGrid>
      <w:tr w:rsidR="00F169D4" w:rsidRPr="00F169D4" w:rsidTr="0007193C">
        <w:trPr>
          <w:trHeight w:val="1360"/>
        </w:trPr>
        <w:tc>
          <w:tcPr>
            <w:tcW w:w="568" w:type="dxa"/>
          </w:tcPr>
          <w:p w:rsidR="00F169D4" w:rsidRPr="00F169D4" w:rsidRDefault="00F169D4" w:rsidP="00F169D4">
            <w:pPr>
              <w:ind w:firstLine="567"/>
              <w:jc w:val="both"/>
              <w:rPr>
                <w:sz w:val="20"/>
                <w:szCs w:val="20"/>
                <w:lang w:eastAsia="en-US"/>
              </w:rPr>
            </w:pPr>
          </w:p>
          <w:p w:rsidR="00F169D4" w:rsidRPr="00F169D4" w:rsidRDefault="00F169D4" w:rsidP="00F169D4">
            <w:pPr>
              <w:spacing w:after="200" w:line="276" w:lineRule="auto"/>
              <w:rPr>
                <w:sz w:val="20"/>
                <w:szCs w:val="20"/>
                <w:lang w:eastAsia="en-US"/>
              </w:rPr>
            </w:pPr>
            <w:r w:rsidRPr="00F169D4">
              <w:rPr>
                <w:sz w:val="20"/>
                <w:szCs w:val="20"/>
                <w:lang w:eastAsia="en-US"/>
              </w:rPr>
              <w:t>№ п/п</w:t>
            </w:r>
          </w:p>
          <w:p w:rsidR="00F169D4" w:rsidRPr="00F169D4" w:rsidRDefault="00F169D4" w:rsidP="00F169D4">
            <w:pPr>
              <w:spacing w:after="200" w:line="276" w:lineRule="auto"/>
              <w:rPr>
                <w:sz w:val="20"/>
                <w:szCs w:val="20"/>
                <w:lang w:eastAsia="en-US"/>
              </w:rPr>
            </w:pPr>
          </w:p>
        </w:tc>
        <w:tc>
          <w:tcPr>
            <w:tcW w:w="2977" w:type="dxa"/>
          </w:tcPr>
          <w:p w:rsidR="00F169D4" w:rsidRPr="00F169D4" w:rsidRDefault="00F169D4" w:rsidP="00F169D4">
            <w:pPr>
              <w:ind w:firstLine="567"/>
              <w:jc w:val="center"/>
              <w:rPr>
                <w:sz w:val="20"/>
                <w:szCs w:val="20"/>
                <w:lang w:eastAsia="en-US"/>
              </w:rPr>
            </w:pPr>
            <w:r w:rsidRPr="00F169D4">
              <w:rPr>
                <w:sz w:val="20"/>
                <w:szCs w:val="20"/>
                <w:lang w:eastAsia="en-US"/>
              </w:rPr>
              <w:t>Мероприятие</w:t>
            </w:r>
          </w:p>
        </w:tc>
        <w:tc>
          <w:tcPr>
            <w:tcW w:w="2268" w:type="dxa"/>
          </w:tcPr>
          <w:p w:rsidR="00F169D4" w:rsidRPr="00F169D4" w:rsidRDefault="00F169D4" w:rsidP="00F169D4">
            <w:pPr>
              <w:jc w:val="center"/>
              <w:rPr>
                <w:sz w:val="20"/>
                <w:szCs w:val="20"/>
                <w:lang w:eastAsia="en-US"/>
              </w:rPr>
            </w:pPr>
            <w:r w:rsidRPr="00F169D4">
              <w:rPr>
                <w:sz w:val="20"/>
                <w:szCs w:val="20"/>
                <w:lang w:eastAsia="en-US"/>
              </w:rPr>
              <w:t>Периодичность</w:t>
            </w:r>
          </w:p>
          <w:p w:rsidR="00F169D4" w:rsidRPr="00F169D4" w:rsidRDefault="00F169D4" w:rsidP="00F169D4">
            <w:pPr>
              <w:jc w:val="center"/>
              <w:rPr>
                <w:sz w:val="20"/>
                <w:szCs w:val="20"/>
                <w:lang w:eastAsia="en-US"/>
              </w:rPr>
            </w:pPr>
            <w:r w:rsidRPr="00F169D4">
              <w:rPr>
                <w:sz w:val="20"/>
                <w:szCs w:val="20"/>
                <w:lang w:eastAsia="en-US"/>
              </w:rPr>
              <w:t>(сроки) проведения</w:t>
            </w:r>
          </w:p>
        </w:tc>
        <w:tc>
          <w:tcPr>
            <w:tcW w:w="2342" w:type="dxa"/>
          </w:tcPr>
          <w:p w:rsidR="00F169D4" w:rsidRPr="00F169D4" w:rsidRDefault="00F169D4" w:rsidP="00F169D4">
            <w:pPr>
              <w:jc w:val="center"/>
              <w:rPr>
                <w:sz w:val="20"/>
                <w:szCs w:val="20"/>
                <w:lang w:eastAsia="en-US"/>
              </w:rPr>
            </w:pPr>
            <w:r w:rsidRPr="00F169D4">
              <w:rPr>
                <w:sz w:val="20"/>
                <w:szCs w:val="20"/>
                <w:lang w:eastAsia="en-US"/>
              </w:rPr>
              <w:t>Ожидаемые результаты</w:t>
            </w:r>
          </w:p>
        </w:tc>
        <w:tc>
          <w:tcPr>
            <w:tcW w:w="2052" w:type="dxa"/>
            <w:gridSpan w:val="2"/>
          </w:tcPr>
          <w:p w:rsidR="00F169D4" w:rsidRPr="00F169D4" w:rsidRDefault="00F169D4" w:rsidP="00F169D4">
            <w:pPr>
              <w:jc w:val="center"/>
              <w:rPr>
                <w:sz w:val="20"/>
                <w:szCs w:val="20"/>
                <w:lang w:eastAsia="en-US"/>
              </w:rPr>
            </w:pPr>
            <w:r w:rsidRPr="00F169D4">
              <w:rPr>
                <w:sz w:val="20"/>
                <w:szCs w:val="20"/>
                <w:lang w:eastAsia="en-US"/>
              </w:rPr>
              <w:t>Структурное подразделение</w:t>
            </w:r>
          </w:p>
          <w:p w:rsidR="00F169D4" w:rsidRPr="00F169D4" w:rsidRDefault="00F169D4" w:rsidP="00F169D4">
            <w:pPr>
              <w:jc w:val="center"/>
              <w:rPr>
                <w:sz w:val="20"/>
                <w:szCs w:val="20"/>
                <w:lang w:eastAsia="en-US"/>
              </w:rPr>
            </w:pPr>
            <w:r w:rsidRPr="00F169D4">
              <w:rPr>
                <w:sz w:val="20"/>
                <w:szCs w:val="20"/>
                <w:lang w:eastAsia="en-US"/>
              </w:rPr>
              <w:t>Администрации МО «Хоседа-Хардский сельсовет» НАО</w:t>
            </w:r>
          </w:p>
        </w:tc>
      </w:tr>
      <w:tr w:rsidR="00F169D4" w:rsidRPr="00F169D4" w:rsidTr="0007193C">
        <w:trPr>
          <w:trHeight w:val="3204"/>
        </w:trPr>
        <w:tc>
          <w:tcPr>
            <w:tcW w:w="568" w:type="dxa"/>
          </w:tcPr>
          <w:p w:rsidR="00F169D4" w:rsidRPr="00F169D4" w:rsidRDefault="00F169D4" w:rsidP="00F169D4">
            <w:pPr>
              <w:jc w:val="both"/>
              <w:rPr>
                <w:sz w:val="20"/>
                <w:szCs w:val="20"/>
                <w:lang w:eastAsia="en-US"/>
              </w:rPr>
            </w:pPr>
            <w:r w:rsidRPr="00F169D4">
              <w:rPr>
                <w:sz w:val="20"/>
                <w:szCs w:val="20"/>
                <w:lang w:eastAsia="en-US"/>
              </w:rPr>
              <w:t>1.</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Размещение на официальном сайте муниципального образования «Хоседа-Хардский сельсовет» Ненецкого автономного округа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8" w:type="dxa"/>
          </w:tcPr>
          <w:p w:rsidR="00F169D4" w:rsidRPr="00F169D4" w:rsidRDefault="00F169D4" w:rsidP="00F169D4">
            <w:pPr>
              <w:ind w:firstLine="567"/>
              <w:jc w:val="center"/>
              <w:rPr>
                <w:sz w:val="20"/>
                <w:szCs w:val="20"/>
                <w:lang w:eastAsia="en-US"/>
              </w:rPr>
            </w:pPr>
            <w:r w:rsidRPr="00F169D4">
              <w:rPr>
                <w:sz w:val="20"/>
                <w:szCs w:val="20"/>
                <w:lang w:eastAsia="en-US"/>
              </w:rPr>
              <w:t>по мере необходимости</w:t>
            </w:r>
          </w:p>
        </w:tc>
        <w:tc>
          <w:tcPr>
            <w:tcW w:w="2342" w:type="dxa"/>
          </w:tcPr>
          <w:p w:rsidR="00F169D4" w:rsidRPr="00F169D4" w:rsidRDefault="00F169D4" w:rsidP="00F169D4">
            <w:pPr>
              <w:jc w:val="both"/>
              <w:rPr>
                <w:sz w:val="20"/>
                <w:szCs w:val="20"/>
                <w:lang w:eastAsia="en-US"/>
              </w:rPr>
            </w:pPr>
            <w:r w:rsidRPr="00F169D4">
              <w:rPr>
                <w:sz w:val="20"/>
                <w:szCs w:val="20"/>
                <w:lang w:eastAsia="en-US"/>
              </w:rPr>
              <w:t>доступность актуальной и исчерпывающей информации об обязательных требованиях</w:t>
            </w:r>
          </w:p>
        </w:tc>
        <w:tc>
          <w:tcPr>
            <w:tcW w:w="2052" w:type="dxa"/>
            <w:gridSpan w:val="2"/>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rPr>
          <w:trHeight w:val="470"/>
        </w:trPr>
        <w:tc>
          <w:tcPr>
            <w:tcW w:w="10207" w:type="dxa"/>
            <w:gridSpan w:val="6"/>
            <w:tcBorders>
              <w:top w:val="nil"/>
              <w:left w:val="nil"/>
              <w:right w:val="nil"/>
            </w:tcBorders>
          </w:tcPr>
          <w:p w:rsidR="00F169D4" w:rsidRPr="00F169D4" w:rsidRDefault="00F169D4" w:rsidP="00F169D4">
            <w:pPr>
              <w:rPr>
                <w:sz w:val="20"/>
                <w:szCs w:val="20"/>
                <w:lang w:eastAsia="en-US"/>
              </w:rPr>
            </w:pPr>
          </w:p>
        </w:tc>
      </w:tr>
      <w:tr w:rsidR="00F169D4" w:rsidRPr="00F169D4" w:rsidTr="0007193C">
        <w:trPr>
          <w:trHeight w:val="2451"/>
        </w:trPr>
        <w:tc>
          <w:tcPr>
            <w:tcW w:w="568" w:type="dxa"/>
          </w:tcPr>
          <w:p w:rsidR="00F169D4" w:rsidRPr="00F169D4" w:rsidRDefault="00F169D4" w:rsidP="00F169D4">
            <w:pPr>
              <w:spacing w:after="200" w:line="276" w:lineRule="auto"/>
              <w:rPr>
                <w:sz w:val="20"/>
                <w:szCs w:val="20"/>
                <w:lang w:eastAsia="en-US"/>
              </w:rPr>
            </w:pPr>
            <w:r w:rsidRPr="00F169D4">
              <w:rPr>
                <w:sz w:val="20"/>
                <w:szCs w:val="20"/>
                <w:lang w:eastAsia="en-US"/>
              </w:rPr>
              <w:t>2.</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разъяснительной работы в средствах массовой информации и иными способами</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по мере необходимости</w:t>
            </w:r>
          </w:p>
        </w:tc>
        <w:tc>
          <w:tcPr>
            <w:tcW w:w="2342" w:type="dxa"/>
          </w:tcPr>
          <w:p w:rsidR="00F169D4" w:rsidRPr="00F169D4" w:rsidRDefault="00F169D4" w:rsidP="00F169D4">
            <w:pPr>
              <w:ind w:firstLine="567"/>
              <w:jc w:val="both"/>
              <w:rPr>
                <w:sz w:val="20"/>
                <w:szCs w:val="20"/>
                <w:lang w:eastAsia="en-US"/>
              </w:rPr>
            </w:pPr>
            <w:r w:rsidRPr="00F169D4">
              <w:rPr>
                <w:sz w:val="20"/>
                <w:szCs w:val="20"/>
                <w:lang w:eastAsia="en-US"/>
              </w:rPr>
              <w:t>доступность сведений о мерах, необходимых для предупреждения нарушений обязательных требований</w:t>
            </w:r>
          </w:p>
        </w:tc>
        <w:tc>
          <w:tcPr>
            <w:tcW w:w="2052" w:type="dxa"/>
            <w:gridSpan w:val="2"/>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ind w:firstLine="79"/>
              <w:jc w:val="both"/>
              <w:rPr>
                <w:sz w:val="20"/>
                <w:szCs w:val="20"/>
                <w:lang w:eastAsia="en-US"/>
              </w:rPr>
            </w:pPr>
            <w:r w:rsidRPr="00F169D4">
              <w:rPr>
                <w:sz w:val="20"/>
                <w:szCs w:val="20"/>
                <w:lang w:eastAsia="en-US"/>
              </w:rPr>
              <w:t>3.</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Pr>
          <w:p w:rsidR="00F169D4" w:rsidRPr="00F169D4" w:rsidRDefault="00F169D4" w:rsidP="00F169D4">
            <w:pPr>
              <w:ind w:firstLine="567"/>
              <w:jc w:val="center"/>
              <w:rPr>
                <w:sz w:val="20"/>
                <w:szCs w:val="20"/>
                <w:lang w:eastAsia="en-US"/>
              </w:rPr>
            </w:pPr>
            <w:r w:rsidRPr="00F169D4">
              <w:rPr>
                <w:sz w:val="20"/>
                <w:szCs w:val="20"/>
                <w:lang w:eastAsia="en-US"/>
              </w:rPr>
              <w:t>по мере необходимости</w:t>
            </w:r>
          </w:p>
        </w:tc>
        <w:tc>
          <w:tcPr>
            <w:tcW w:w="2342" w:type="dxa"/>
          </w:tcPr>
          <w:p w:rsidR="00F169D4" w:rsidRPr="00F169D4" w:rsidRDefault="00F169D4" w:rsidP="00F169D4">
            <w:pPr>
              <w:jc w:val="center"/>
              <w:rPr>
                <w:sz w:val="20"/>
                <w:szCs w:val="20"/>
                <w:lang w:eastAsia="en-US"/>
              </w:rPr>
            </w:pPr>
            <w:r w:rsidRPr="00F169D4">
              <w:rPr>
                <w:sz w:val="20"/>
                <w:szCs w:val="20"/>
                <w:lang w:eastAsia="en-US"/>
              </w:rPr>
              <w:t>предупреждение нарушений обязательных требований</w:t>
            </w:r>
          </w:p>
        </w:tc>
        <w:tc>
          <w:tcPr>
            <w:tcW w:w="2052" w:type="dxa"/>
            <w:gridSpan w:val="2"/>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c>
          <w:tcPr>
            <w:tcW w:w="568" w:type="dxa"/>
          </w:tcPr>
          <w:p w:rsidR="00F169D4" w:rsidRPr="00F169D4" w:rsidRDefault="00F169D4" w:rsidP="00F169D4">
            <w:pPr>
              <w:ind w:firstLine="79"/>
              <w:jc w:val="both"/>
              <w:rPr>
                <w:sz w:val="20"/>
                <w:szCs w:val="20"/>
                <w:lang w:eastAsia="en-US"/>
              </w:rPr>
            </w:pPr>
            <w:r w:rsidRPr="00F169D4">
              <w:rPr>
                <w:sz w:val="20"/>
                <w:szCs w:val="20"/>
                <w:lang w:eastAsia="en-US"/>
              </w:rPr>
              <w:t>4.</w:t>
            </w:r>
          </w:p>
        </w:tc>
        <w:tc>
          <w:tcPr>
            <w:tcW w:w="2977" w:type="dxa"/>
          </w:tcPr>
          <w:p w:rsidR="00F169D4" w:rsidRPr="00F169D4" w:rsidRDefault="00F169D4" w:rsidP="00F169D4">
            <w:pPr>
              <w:ind w:firstLine="567"/>
              <w:jc w:val="both"/>
              <w:rPr>
                <w:sz w:val="20"/>
                <w:szCs w:val="20"/>
                <w:lang w:eastAsia="en-US"/>
              </w:rPr>
            </w:pPr>
            <w:r w:rsidRPr="00F169D4">
              <w:rPr>
                <w:sz w:val="20"/>
                <w:szCs w:val="20"/>
                <w:lang w:eastAsia="en-US"/>
              </w:rPr>
              <w:t xml:space="preserve">Подготовка и опубликование на официальном </w:t>
            </w:r>
            <w:r w:rsidRPr="00F169D4">
              <w:rPr>
                <w:sz w:val="20"/>
                <w:szCs w:val="20"/>
                <w:lang w:eastAsia="en-US"/>
              </w:rPr>
              <w:lastRenderedPageBreak/>
              <w:t>сайте муниципального образования «Хоседа-Хардский сельсовет» Ненецкого автономного округа обобщения практики осуществления муниципального контроля</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lastRenderedPageBreak/>
              <w:t xml:space="preserve">до 1 марта </w:t>
            </w:r>
          </w:p>
        </w:tc>
        <w:tc>
          <w:tcPr>
            <w:tcW w:w="2342" w:type="dxa"/>
          </w:tcPr>
          <w:p w:rsidR="00F169D4" w:rsidRPr="00F169D4" w:rsidRDefault="00F169D4" w:rsidP="00F169D4">
            <w:pPr>
              <w:jc w:val="both"/>
              <w:rPr>
                <w:sz w:val="20"/>
                <w:szCs w:val="20"/>
                <w:lang w:eastAsia="en-US"/>
              </w:rPr>
            </w:pPr>
            <w:r w:rsidRPr="00F169D4">
              <w:rPr>
                <w:sz w:val="20"/>
                <w:szCs w:val="20"/>
                <w:lang w:eastAsia="en-US"/>
              </w:rPr>
              <w:t xml:space="preserve">предупреждение и снижение количества </w:t>
            </w:r>
            <w:r w:rsidRPr="00F169D4">
              <w:rPr>
                <w:sz w:val="20"/>
                <w:szCs w:val="20"/>
                <w:lang w:eastAsia="en-US"/>
              </w:rPr>
              <w:lastRenderedPageBreak/>
              <w:t>нарушений обязательных требований</w:t>
            </w:r>
          </w:p>
        </w:tc>
        <w:tc>
          <w:tcPr>
            <w:tcW w:w="2052" w:type="dxa"/>
            <w:gridSpan w:val="2"/>
          </w:tcPr>
          <w:p w:rsidR="00F169D4" w:rsidRPr="00F169D4" w:rsidRDefault="00F169D4" w:rsidP="00F169D4">
            <w:pPr>
              <w:jc w:val="center"/>
              <w:rPr>
                <w:sz w:val="20"/>
                <w:szCs w:val="20"/>
                <w:lang w:eastAsia="en-US"/>
              </w:rPr>
            </w:pPr>
            <w:r w:rsidRPr="00F169D4">
              <w:rPr>
                <w:sz w:val="20"/>
                <w:szCs w:val="20"/>
                <w:lang w:eastAsia="en-US"/>
              </w:rPr>
              <w:lastRenderedPageBreak/>
              <w:t xml:space="preserve">Отдел по исполнению вопросов местного </w:t>
            </w:r>
            <w:r w:rsidRPr="00F169D4">
              <w:rPr>
                <w:sz w:val="20"/>
                <w:szCs w:val="20"/>
                <w:lang w:eastAsia="en-US"/>
              </w:rPr>
              <w:lastRenderedPageBreak/>
              <w:t>значения</w:t>
            </w:r>
          </w:p>
        </w:tc>
      </w:tr>
      <w:tr w:rsidR="00F169D4" w:rsidRPr="00F169D4" w:rsidTr="0007193C">
        <w:trPr>
          <w:gridAfter w:val="1"/>
          <w:wAfter w:w="67" w:type="dxa"/>
        </w:trPr>
        <w:tc>
          <w:tcPr>
            <w:tcW w:w="568" w:type="dxa"/>
          </w:tcPr>
          <w:p w:rsidR="00F169D4" w:rsidRPr="00F169D4" w:rsidRDefault="00F169D4" w:rsidP="00F169D4">
            <w:pPr>
              <w:ind w:firstLine="79"/>
              <w:jc w:val="both"/>
              <w:rPr>
                <w:sz w:val="20"/>
                <w:szCs w:val="20"/>
                <w:lang w:eastAsia="en-US"/>
              </w:rPr>
            </w:pPr>
            <w:r w:rsidRPr="00F169D4">
              <w:rPr>
                <w:sz w:val="20"/>
                <w:szCs w:val="20"/>
                <w:lang w:eastAsia="en-US"/>
              </w:rPr>
              <w:lastRenderedPageBreak/>
              <w:t>5.</w:t>
            </w:r>
          </w:p>
        </w:tc>
        <w:tc>
          <w:tcPr>
            <w:tcW w:w="2977" w:type="dxa"/>
          </w:tcPr>
          <w:p w:rsidR="00F169D4" w:rsidRPr="00F169D4" w:rsidRDefault="00F169D4" w:rsidP="00F169D4">
            <w:pPr>
              <w:jc w:val="both"/>
              <w:rPr>
                <w:sz w:val="20"/>
                <w:szCs w:val="20"/>
                <w:lang w:eastAsia="en-US"/>
              </w:rPr>
            </w:pPr>
            <w:r w:rsidRPr="00F169D4">
              <w:rPr>
                <w:sz w:val="20"/>
                <w:szCs w:val="20"/>
                <w:lang w:eastAsia="en-US"/>
              </w:rPr>
              <w:t>Выдача предостережений о недопустимости нарушения обязательных требований</w:t>
            </w:r>
          </w:p>
        </w:tc>
        <w:tc>
          <w:tcPr>
            <w:tcW w:w="2268" w:type="dxa"/>
          </w:tcPr>
          <w:p w:rsidR="00F169D4" w:rsidRPr="00F169D4" w:rsidRDefault="00F169D4" w:rsidP="00F169D4">
            <w:pPr>
              <w:jc w:val="both"/>
              <w:rPr>
                <w:sz w:val="20"/>
                <w:szCs w:val="20"/>
                <w:lang w:eastAsia="en-US"/>
              </w:rPr>
            </w:pPr>
            <w:r w:rsidRPr="00F169D4">
              <w:rPr>
                <w:sz w:val="20"/>
                <w:szCs w:val="20"/>
                <w:lang w:eastAsia="en-US"/>
              </w:rPr>
              <w:t>по мере поступления информации о готовящихся нарушениях или признаках нарушений обязательных требований</w:t>
            </w:r>
          </w:p>
        </w:tc>
        <w:tc>
          <w:tcPr>
            <w:tcW w:w="2342" w:type="dxa"/>
          </w:tcPr>
          <w:p w:rsidR="00F169D4" w:rsidRPr="00F169D4" w:rsidRDefault="00F169D4" w:rsidP="00F169D4">
            <w:pPr>
              <w:jc w:val="both"/>
              <w:rPr>
                <w:sz w:val="20"/>
                <w:szCs w:val="20"/>
                <w:lang w:eastAsia="en-US"/>
              </w:rPr>
            </w:pPr>
            <w:r w:rsidRPr="00F169D4">
              <w:rPr>
                <w:sz w:val="20"/>
                <w:szCs w:val="20"/>
                <w:lang w:eastAsia="en-US"/>
              </w:rPr>
              <w:t>снижение затрат подконтрольных субъектов на участие в мероприятиях по контролю</w:t>
            </w:r>
          </w:p>
        </w:tc>
        <w:tc>
          <w:tcPr>
            <w:tcW w:w="1985"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r w:rsidR="00F169D4" w:rsidRPr="00F169D4" w:rsidTr="0007193C">
        <w:trPr>
          <w:gridAfter w:val="1"/>
          <w:wAfter w:w="67" w:type="dxa"/>
        </w:trPr>
        <w:tc>
          <w:tcPr>
            <w:tcW w:w="568" w:type="dxa"/>
          </w:tcPr>
          <w:p w:rsidR="00F169D4" w:rsidRPr="00F169D4" w:rsidRDefault="00F169D4" w:rsidP="00F169D4">
            <w:pPr>
              <w:jc w:val="both"/>
              <w:rPr>
                <w:sz w:val="20"/>
                <w:szCs w:val="20"/>
                <w:lang w:eastAsia="en-US"/>
              </w:rPr>
            </w:pPr>
            <w:r w:rsidRPr="00F169D4">
              <w:rPr>
                <w:sz w:val="20"/>
                <w:szCs w:val="20"/>
                <w:lang w:eastAsia="en-US"/>
              </w:rPr>
              <w:t>6.</w:t>
            </w:r>
          </w:p>
        </w:tc>
        <w:tc>
          <w:tcPr>
            <w:tcW w:w="2977" w:type="dxa"/>
          </w:tcPr>
          <w:p w:rsidR="00F169D4" w:rsidRPr="00F169D4" w:rsidRDefault="00F169D4" w:rsidP="00F169D4">
            <w:pPr>
              <w:jc w:val="both"/>
              <w:rPr>
                <w:sz w:val="20"/>
                <w:szCs w:val="20"/>
                <w:lang w:eastAsia="en-US"/>
              </w:rPr>
            </w:pPr>
            <w:r w:rsidRPr="00F169D4">
              <w:rPr>
                <w:sz w:val="20"/>
                <w:szCs w:val="20"/>
                <w:lang w:eastAsia="en-US"/>
              </w:rPr>
              <w:t>Разработка и опубликование на официальном на официальном сайте муниципального образования «Хоседа-Хардский сельсовет»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w:t>
            </w:r>
          </w:p>
        </w:tc>
        <w:tc>
          <w:tcPr>
            <w:tcW w:w="2268" w:type="dxa"/>
          </w:tcPr>
          <w:p w:rsidR="00F169D4" w:rsidRPr="00F169D4" w:rsidRDefault="00F169D4" w:rsidP="00F169D4">
            <w:pPr>
              <w:ind w:firstLine="567"/>
              <w:jc w:val="both"/>
              <w:rPr>
                <w:sz w:val="20"/>
                <w:szCs w:val="20"/>
                <w:lang w:eastAsia="en-US"/>
              </w:rPr>
            </w:pPr>
            <w:r w:rsidRPr="00F169D4">
              <w:rPr>
                <w:sz w:val="20"/>
                <w:szCs w:val="20"/>
                <w:lang w:eastAsia="en-US"/>
              </w:rPr>
              <w:t xml:space="preserve">до 20 декабря </w:t>
            </w:r>
          </w:p>
        </w:tc>
        <w:tc>
          <w:tcPr>
            <w:tcW w:w="2342" w:type="dxa"/>
          </w:tcPr>
          <w:p w:rsidR="00F169D4" w:rsidRPr="00F169D4" w:rsidRDefault="00F169D4" w:rsidP="00F169D4">
            <w:pPr>
              <w:jc w:val="both"/>
              <w:rPr>
                <w:sz w:val="20"/>
                <w:szCs w:val="20"/>
                <w:lang w:eastAsia="en-US"/>
              </w:rPr>
            </w:pPr>
            <w:r w:rsidRPr="00F169D4">
              <w:rPr>
                <w:sz w:val="20"/>
                <w:szCs w:val="20"/>
                <w:lang w:eastAsia="en-US"/>
              </w:rPr>
              <w:t>предупреждение и снижение количества нарушений обязательных требований</w:t>
            </w:r>
          </w:p>
        </w:tc>
        <w:tc>
          <w:tcPr>
            <w:tcW w:w="1985" w:type="dxa"/>
          </w:tcPr>
          <w:p w:rsidR="00F169D4" w:rsidRPr="00F169D4" w:rsidRDefault="00F169D4" w:rsidP="00F169D4">
            <w:pPr>
              <w:jc w:val="center"/>
              <w:rPr>
                <w:sz w:val="20"/>
                <w:szCs w:val="20"/>
                <w:lang w:eastAsia="en-US"/>
              </w:rPr>
            </w:pPr>
            <w:r w:rsidRPr="00F169D4">
              <w:rPr>
                <w:sz w:val="20"/>
                <w:szCs w:val="20"/>
                <w:lang w:eastAsia="en-US"/>
              </w:rPr>
              <w:t>Отдел по исполнению вопросов местного значения</w:t>
            </w:r>
          </w:p>
        </w:tc>
      </w:tr>
    </w:tbl>
    <w:p w:rsidR="00730BCB" w:rsidRPr="00267CC6" w:rsidRDefault="00730BCB" w:rsidP="00730BCB">
      <w:pPr>
        <w:spacing w:after="200"/>
        <w:ind w:firstLine="700"/>
        <w:jc w:val="both"/>
        <w:rPr>
          <w:b/>
          <w:bCs/>
          <w:sz w:val="26"/>
          <w:szCs w:val="26"/>
          <w:lang w:eastAsia="en-US"/>
        </w:rPr>
      </w:pPr>
    </w:p>
    <w:p w:rsidR="00730BCB" w:rsidRPr="00267CC6" w:rsidRDefault="00730BCB" w:rsidP="00730BCB">
      <w:pPr>
        <w:spacing w:after="200"/>
        <w:ind w:firstLine="700"/>
        <w:jc w:val="both"/>
        <w:rPr>
          <w:b/>
          <w:bCs/>
          <w:sz w:val="26"/>
          <w:szCs w:val="26"/>
          <w:lang w:eastAsia="en-US"/>
        </w:rPr>
      </w:pPr>
      <w:r w:rsidRPr="00267CC6">
        <w:rPr>
          <w:b/>
          <w:bCs/>
          <w:sz w:val="26"/>
          <w:szCs w:val="26"/>
          <w:lang w:eastAsia="en-US"/>
        </w:rPr>
        <w:t>3. Отчетные показатели на 2021 год и проект отчетных показателей на 2022 и 2023 годы.</w:t>
      </w:r>
    </w:p>
    <w:p w:rsidR="00730BCB" w:rsidRPr="00267CC6" w:rsidRDefault="00730BCB" w:rsidP="00730BCB">
      <w:pPr>
        <w:spacing w:after="200"/>
        <w:ind w:firstLine="700"/>
        <w:jc w:val="both"/>
        <w:rPr>
          <w:sz w:val="26"/>
          <w:szCs w:val="26"/>
          <w:lang w:eastAsia="en-US"/>
        </w:rPr>
      </w:pPr>
      <w:r w:rsidRPr="00267CC6">
        <w:rPr>
          <w:sz w:val="26"/>
          <w:szCs w:val="26"/>
          <w:lang w:eastAsia="en-US"/>
        </w:rPr>
        <w:t>3.1. Оценка мероприятий по профилактике нарушений и в целом Программы профилактики правонарушений по итогам календарного года осуществляется ежегодно до 31 марта года, следующего за отчетным с учетом достижения целей Программы профилактики правонарушений в соответствии со следующими показателями:</w:t>
      </w:r>
    </w:p>
    <w:tbl>
      <w:tblPr>
        <w:tblW w:w="0" w:type="auto"/>
        <w:tblInd w:w="62" w:type="dxa"/>
        <w:tblLayout w:type="fixed"/>
        <w:tblCellMar>
          <w:top w:w="102" w:type="dxa"/>
          <w:left w:w="62" w:type="dxa"/>
          <w:bottom w:w="102" w:type="dxa"/>
          <w:right w:w="62" w:type="dxa"/>
        </w:tblCellMar>
        <w:tblLook w:val="0000"/>
      </w:tblPr>
      <w:tblGrid>
        <w:gridCol w:w="567"/>
        <w:gridCol w:w="5812"/>
        <w:gridCol w:w="1080"/>
        <w:gridCol w:w="1080"/>
        <w:gridCol w:w="1242"/>
      </w:tblGrid>
      <w:tr w:rsidR="00730BCB" w:rsidRPr="00F169D4" w:rsidTr="0007193C">
        <w:tc>
          <w:tcPr>
            <w:tcW w:w="567" w:type="dxa"/>
            <w:vMerge w:val="restart"/>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 п/п</w:t>
            </w:r>
          </w:p>
        </w:tc>
        <w:tc>
          <w:tcPr>
            <w:tcW w:w="5812" w:type="dxa"/>
            <w:vMerge w:val="restart"/>
            <w:tcBorders>
              <w:top w:val="single" w:sz="4" w:space="0" w:color="auto"/>
              <w:left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Наименование показателя (индикатора)</w:t>
            </w:r>
          </w:p>
        </w:tc>
        <w:tc>
          <w:tcPr>
            <w:tcW w:w="3402" w:type="dxa"/>
            <w:gridSpan w:val="3"/>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 xml:space="preserve">Значения показателей </w:t>
            </w:r>
          </w:p>
        </w:tc>
      </w:tr>
      <w:tr w:rsidR="00730BCB" w:rsidRPr="00F169D4" w:rsidTr="0007193C">
        <w:tc>
          <w:tcPr>
            <w:tcW w:w="567" w:type="dxa"/>
            <w:vMerge/>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rPr>
                <w:sz w:val="20"/>
                <w:szCs w:val="20"/>
                <w:lang w:eastAsia="en-US"/>
              </w:rPr>
            </w:pPr>
          </w:p>
        </w:tc>
        <w:tc>
          <w:tcPr>
            <w:tcW w:w="5812" w:type="dxa"/>
            <w:vMerge/>
            <w:tcBorders>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rPr>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 xml:space="preserve">2021 </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 xml:space="preserve">2022 </w:t>
            </w:r>
          </w:p>
        </w:tc>
        <w:tc>
          <w:tcPr>
            <w:tcW w:w="1242"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center"/>
              <w:rPr>
                <w:sz w:val="20"/>
                <w:szCs w:val="20"/>
                <w:lang w:eastAsia="en-US"/>
              </w:rPr>
            </w:pPr>
            <w:r w:rsidRPr="00F169D4">
              <w:rPr>
                <w:sz w:val="20"/>
                <w:szCs w:val="20"/>
                <w:lang w:eastAsia="en-US"/>
              </w:rPr>
              <w:t xml:space="preserve">2023 </w:t>
            </w:r>
          </w:p>
        </w:tc>
      </w:tr>
      <w:tr w:rsidR="00730BCB" w:rsidRPr="00F169D4" w:rsidTr="0007193C">
        <w:tc>
          <w:tcPr>
            <w:tcW w:w="567"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rPr>
                <w:sz w:val="20"/>
                <w:szCs w:val="20"/>
                <w:lang w:eastAsia="en-US"/>
              </w:rPr>
            </w:pPr>
            <w:r w:rsidRPr="00F169D4">
              <w:rPr>
                <w:sz w:val="20"/>
                <w:szCs w:val="20"/>
                <w:lang w:eastAsia="en-US"/>
              </w:rPr>
              <w:t xml:space="preserve"> 1.</w:t>
            </w:r>
          </w:p>
        </w:tc>
        <w:tc>
          <w:tcPr>
            <w:tcW w:w="5812" w:type="dxa"/>
            <w:tcBorders>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both"/>
              <w:rPr>
                <w:sz w:val="20"/>
                <w:szCs w:val="20"/>
                <w:lang w:eastAsia="en-US"/>
              </w:rPr>
            </w:pPr>
            <w:r w:rsidRPr="00F169D4">
              <w:rPr>
                <w:sz w:val="20"/>
                <w:szCs w:val="20"/>
                <w:lang w:eastAsia="en-US"/>
              </w:rPr>
              <w:t>Доля субъектов муниципального контроля, охваченных профилактическими мероприятиями, от общего количества действующих на подведомственной территории субъектов муниципального контроля, %</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widowControl w:val="0"/>
              <w:autoSpaceDE w:val="0"/>
              <w:autoSpaceDN w:val="0"/>
              <w:jc w:val="center"/>
              <w:rPr>
                <w:sz w:val="20"/>
                <w:szCs w:val="20"/>
              </w:rPr>
            </w:pPr>
            <w:r w:rsidRPr="00F169D4">
              <w:rPr>
                <w:sz w:val="20"/>
                <w:szCs w:val="20"/>
              </w:rPr>
              <w:t xml:space="preserve"> Не менее 90%</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rPr>
                <w:sz w:val="20"/>
                <w:szCs w:val="20"/>
                <w:lang w:eastAsia="en-US"/>
              </w:rPr>
            </w:pPr>
            <w:r w:rsidRPr="00F169D4">
              <w:rPr>
                <w:sz w:val="20"/>
                <w:szCs w:val="20"/>
                <w:lang w:eastAsia="en-US"/>
              </w:rPr>
              <w:t xml:space="preserve"> Не менее 90%</w:t>
            </w:r>
          </w:p>
        </w:tc>
        <w:tc>
          <w:tcPr>
            <w:tcW w:w="1242"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rPr>
                <w:sz w:val="20"/>
                <w:szCs w:val="20"/>
                <w:lang w:eastAsia="en-US"/>
              </w:rPr>
            </w:pPr>
            <w:r w:rsidRPr="00F169D4">
              <w:rPr>
                <w:sz w:val="20"/>
                <w:szCs w:val="20"/>
                <w:lang w:eastAsia="en-US"/>
              </w:rPr>
              <w:t xml:space="preserve"> Не менее 90%</w:t>
            </w:r>
          </w:p>
        </w:tc>
      </w:tr>
      <w:tr w:rsidR="00730BCB" w:rsidRPr="00F169D4" w:rsidTr="0007193C">
        <w:tc>
          <w:tcPr>
            <w:tcW w:w="567"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rPr>
                <w:sz w:val="20"/>
                <w:szCs w:val="20"/>
                <w:lang w:eastAsia="en-US"/>
              </w:rPr>
            </w:pPr>
            <w:r w:rsidRPr="00F169D4">
              <w:rPr>
                <w:sz w:val="20"/>
                <w:szCs w:val="20"/>
                <w:lang w:eastAsia="en-US"/>
              </w:rPr>
              <w:t xml:space="preserve"> 2.</w:t>
            </w:r>
          </w:p>
        </w:tc>
        <w:tc>
          <w:tcPr>
            <w:tcW w:w="5812" w:type="dxa"/>
            <w:tcBorders>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both"/>
              <w:rPr>
                <w:sz w:val="20"/>
                <w:szCs w:val="20"/>
                <w:lang w:eastAsia="en-US"/>
              </w:rPr>
            </w:pPr>
            <w:r w:rsidRPr="00F169D4">
              <w:rPr>
                <w:sz w:val="20"/>
                <w:szCs w:val="20"/>
                <w:lang w:eastAsia="en-US"/>
              </w:rPr>
              <w:t>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 %</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jc w:val="center"/>
              <w:rPr>
                <w:sz w:val="20"/>
                <w:szCs w:val="20"/>
                <w:lang w:eastAsia="en-US"/>
              </w:rPr>
            </w:pPr>
            <w:r w:rsidRPr="00F169D4">
              <w:rPr>
                <w:sz w:val="20"/>
                <w:szCs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jc w:val="center"/>
              <w:rPr>
                <w:sz w:val="20"/>
                <w:szCs w:val="20"/>
                <w:lang w:eastAsia="en-US"/>
              </w:rPr>
            </w:pPr>
            <w:r w:rsidRPr="00F169D4">
              <w:rPr>
                <w:sz w:val="20"/>
                <w:szCs w:val="20"/>
                <w:lang w:eastAsia="en-US"/>
              </w:rPr>
              <w:t>-5%</w:t>
            </w:r>
          </w:p>
        </w:tc>
        <w:tc>
          <w:tcPr>
            <w:tcW w:w="1242"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jc w:val="center"/>
              <w:rPr>
                <w:sz w:val="20"/>
                <w:szCs w:val="20"/>
                <w:lang w:eastAsia="en-US"/>
              </w:rPr>
            </w:pPr>
            <w:r w:rsidRPr="00F169D4">
              <w:rPr>
                <w:sz w:val="20"/>
                <w:szCs w:val="20"/>
                <w:lang w:eastAsia="en-US"/>
              </w:rPr>
              <w:t>-5%</w:t>
            </w:r>
          </w:p>
        </w:tc>
      </w:tr>
      <w:tr w:rsidR="00730BCB" w:rsidRPr="00F169D4" w:rsidTr="0007193C">
        <w:tc>
          <w:tcPr>
            <w:tcW w:w="567"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rPr>
                <w:sz w:val="20"/>
                <w:szCs w:val="20"/>
                <w:lang w:eastAsia="en-US"/>
              </w:rPr>
            </w:pPr>
            <w:r w:rsidRPr="00F169D4">
              <w:rPr>
                <w:sz w:val="20"/>
                <w:szCs w:val="20"/>
                <w:lang w:eastAsia="en-US"/>
              </w:rPr>
              <w:t>3.</w:t>
            </w:r>
          </w:p>
        </w:tc>
        <w:tc>
          <w:tcPr>
            <w:tcW w:w="5812" w:type="dxa"/>
            <w:tcBorders>
              <w:left w:val="single" w:sz="4" w:space="0" w:color="auto"/>
              <w:bottom w:val="single" w:sz="4" w:space="0" w:color="auto"/>
              <w:right w:val="single" w:sz="4" w:space="0" w:color="auto"/>
            </w:tcBorders>
          </w:tcPr>
          <w:p w:rsidR="00730BCB" w:rsidRPr="00F169D4" w:rsidRDefault="00730BCB" w:rsidP="0007193C">
            <w:pPr>
              <w:autoSpaceDE w:val="0"/>
              <w:autoSpaceDN w:val="0"/>
              <w:adjustRightInd w:val="0"/>
              <w:spacing w:after="200"/>
              <w:jc w:val="both"/>
              <w:rPr>
                <w:sz w:val="20"/>
                <w:szCs w:val="20"/>
                <w:lang w:eastAsia="en-US"/>
              </w:rPr>
            </w:pPr>
            <w:r w:rsidRPr="00F169D4">
              <w:rPr>
                <w:sz w:val="20"/>
                <w:szCs w:val="20"/>
                <w:lang w:eastAsia="en-US"/>
              </w:rPr>
              <w:t>снижение количества однотипных и повторяющихся нарушений,%</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widowControl w:val="0"/>
              <w:autoSpaceDE w:val="0"/>
              <w:autoSpaceDN w:val="0"/>
              <w:jc w:val="center"/>
              <w:rPr>
                <w:sz w:val="20"/>
                <w:szCs w:val="20"/>
              </w:rPr>
            </w:pPr>
            <w:r w:rsidRPr="00F169D4">
              <w:rPr>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jc w:val="center"/>
              <w:rPr>
                <w:sz w:val="20"/>
                <w:szCs w:val="20"/>
                <w:lang w:eastAsia="en-US"/>
              </w:rPr>
            </w:pPr>
            <w:r w:rsidRPr="00F169D4">
              <w:rPr>
                <w:sz w:val="20"/>
                <w:szCs w:val="20"/>
                <w:lang w:eastAsia="en-US"/>
              </w:rPr>
              <w:t>-2%</w:t>
            </w:r>
          </w:p>
        </w:tc>
        <w:tc>
          <w:tcPr>
            <w:tcW w:w="1242" w:type="dxa"/>
            <w:tcBorders>
              <w:top w:val="single" w:sz="4" w:space="0" w:color="auto"/>
              <w:left w:val="single" w:sz="4" w:space="0" w:color="auto"/>
              <w:bottom w:val="single" w:sz="4" w:space="0" w:color="auto"/>
              <w:right w:val="single" w:sz="4" w:space="0" w:color="auto"/>
            </w:tcBorders>
          </w:tcPr>
          <w:p w:rsidR="00730BCB" w:rsidRPr="00F169D4" w:rsidRDefault="00730BCB" w:rsidP="0007193C">
            <w:pPr>
              <w:spacing w:after="200"/>
              <w:jc w:val="center"/>
              <w:rPr>
                <w:sz w:val="20"/>
                <w:szCs w:val="20"/>
                <w:lang w:eastAsia="en-US"/>
              </w:rPr>
            </w:pPr>
            <w:r w:rsidRPr="00F169D4">
              <w:rPr>
                <w:sz w:val="20"/>
                <w:szCs w:val="20"/>
                <w:lang w:eastAsia="en-US"/>
              </w:rPr>
              <w:t>-2%</w:t>
            </w:r>
          </w:p>
        </w:tc>
      </w:tr>
    </w:tbl>
    <w:p w:rsidR="00730BCB" w:rsidRDefault="00730BCB">
      <w:pPr>
        <w:tabs>
          <w:tab w:val="left" w:pos="3540"/>
          <w:tab w:val="center" w:pos="4960"/>
        </w:tabs>
        <w:autoSpaceDE w:val="0"/>
        <w:autoSpaceDN w:val="0"/>
        <w:adjustRightInd w:val="0"/>
        <w:rPr>
          <w:sz w:val="28"/>
          <w:szCs w:val="28"/>
        </w:rPr>
      </w:pPr>
    </w:p>
    <w:sectPr w:rsidR="00730BCB" w:rsidSect="00341145">
      <w:headerReference w:type="default" r:id="rId8"/>
      <w:headerReference w:type="first" r:id="rId9"/>
      <w:pgSz w:w="11906" w:h="16838"/>
      <w:pgMar w:top="709"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070" w:rsidRDefault="00923070" w:rsidP="002079F2">
      <w:r>
        <w:separator/>
      </w:r>
    </w:p>
  </w:endnote>
  <w:endnote w:type="continuationSeparator" w:id="0">
    <w:p w:rsidR="00923070" w:rsidRDefault="00923070" w:rsidP="002079F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070" w:rsidRDefault="00923070" w:rsidP="002079F2">
      <w:r>
        <w:separator/>
      </w:r>
    </w:p>
  </w:footnote>
  <w:footnote w:type="continuationSeparator" w:id="0">
    <w:p w:rsidR="00923070" w:rsidRDefault="00923070" w:rsidP="00207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B3" w:rsidRDefault="004C1BB3">
    <w:pPr>
      <w:pStyle w:val="a4"/>
      <w:jc w:val="center"/>
    </w:pPr>
    <w:fldSimple w:instr="PAGE   \* MERGEFORMAT">
      <w:r w:rsidR="00022AE9">
        <w:rPr>
          <w:noProof/>
        </w:rPr>
        <w:t>12</w:t>
      </w:r>
    </w:fldSimple>
  </w:p>
  <w:p w:rsidR="004C1BB3" w:rsidRDefault="004C1BB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CA" w:rsidRPr="000D1CCA" w:rsidRDefault="000D1CCA">
    <w:pPr>
      <w:pStyle w:val="a4"/>
      <w:jc w:val="center"/>
      <w:rPr>
        <w:lang/>
      </w:rPr>
    </w:pPr>
  </w:p>
  <w:p w:rsidR="00F06C3B" w:rsidRDefault="00F06C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7264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BAF4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2297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F019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C058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1860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E247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F619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B1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3292BA"/>
    <w:lvl w:ilvl="0">
      <w:start w:val="1"/>
      <w:numFmt w:val="bullet"/>
      <w:lvlText w:val=""/>
      <w:lvlJc w:val="left"/>
      <w:pPr>
        <w:tabs>
          <w:tab w:val="num" w:pos="360"/>
        </w:tabs>
        <w:ind w:left="360" w:hanging="360"/>
      </w:pPr>
      <w:rPr>
        <w:rFonts w:ascii="Symbol" w:hAnsi="Symbol" w:hint="default"/>
      </w:rPr>
    </w:lvl>
  </w:abstractNum>
  <w:abstractNum w:abstractNumId="10">
    <w:nsid w:val="230D6BBA"/>
    <w:multiLevelType w:val="multilevel"/>
    <w:tmpl w:val="9C98DBA0"/>
    <w:lvl w:ilvl="0">
      <w:start w:val="1"/>
      <w:numFmt w:val="decimal"/>
      <w:lvlText w:val="%1."/>
      <w:lvlJc w:val="left"/>
      <w:pPr>
        <w:ind w:left="10142" w:hanging="360"/>
      </w:pPr>
      <w:rPr>
        <w:rFonts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8375" w:hanging="720"/>
      </w:pPr>
      <w:rPr>
        <w:rFonts w:cs="Times New Roman" w:hint="default"/>
      </w:rPr>
    </w:lvl>
    <w:lvl w:ilvl="3">
      <w:start w:val="1"/>
      <w:numFmt w:val="decimal"/>
      <w:isLgl/>
      <w:lvlText w:val="%1.%2.%3.%4."/>
      <w:lvlJc w:val="left"/>
      <w:pPr>
        <w:ind w:left="8735" w:hanging="1080"/>
      </w:pPr>
      <w:rPr>
        <w:rFonts w:cs="Times New Roman" w:hint="default"/>
      </w:rPr>
    </w:lvl>
    <w:lvl w:ilvl="4">
      <w:start w:val="1"/>
      <w:numFmt w:val="decimal"/>
      <w:isLgl/>
      <w:lvlText w:val="%1.%2.%3.%4.%5."/>
      <w:lvlJc w:val="left"/>
      <w:pPr>
        <w:ind w:left="8735" w:hanging="1080"/>
      </w:pPr>
      <w:rPr>
        <w:rFonts w:cs="Times New Roman" w:hint="default"/>
      </w:rPr>
    </w:lvl>
    <w:lvl w:ilvl="5">
      <w:start w:val="1"/>
      <w:numFmt w:val="decimal"/>
      <w:isLgl/>
      <w:lvlText w:val="%1.%2.%3.%4.%5.%6."/>
      <w:lvlJc w:val="left"/>
      <w:pPr>
        <w:ind w:left="9095" w:hanging="1440"/>
      </w:pPr>
      <w:rPr>
        <w:rFonts w:cs="Times New Roman" w:hint="default"/>
      </w:rPr>
    </w:lvl>
    <w:lvl w:ilvl="6">
      <w:start w:val="1"/>
      <w:numFmt w:val="decimal"/>
      <w:isLgl/>
      <w:lvlText w:val="%1.%2.%3.%4.%5.%6.%7."/>
      <w:lvlJc w:val="left"/>
      <w:pPr>
        <w:ind w:left="9455" w:hanging="1800"/>
      </w:pPr>
      <w:rPr>
        <w:rFonts w:cs="Times New Roman" w:hint="default"/>
      </w:rPr>
    </w:lvl>
    <w:lvl w:ilvl="7">
      <w:start w:val="1"/>
      <w:numFmt w:val="decimal"/>
      <w:isLgl/>
      <w:lvlText w:val="%1.%2.%3.%4.%5.%6.%7.%8."/>
      <w:lvlJc w:val="left"/>
      <w:pPr>
        <w:ind w:left="9455" w:hanging="1800"/>
      </w:pPr>
      <w:rPr>
        <w:rFonts w:cs="Times New Roman" w:hint="default"/>
      </w:rPr>
    </w:lvl>
    <w:lvl w:ilvl="8">
      <w:start w:val="1"/>
      <w:numFmt w:val="decimal"/>
      <w:isLgl/>
      <w:lvlText w:val="%1.%2.%3.%4.%5.%6.%7.%8.%9."/>
      <w:lvlJc w:val="left"/>
      <w:pPr>
        <w:ind w:left="9815" w:hanging="2160"/>
      </w:pPr>
      <w:rPr>
        <w:rFonts w:cs="Times New Roman" w:hint="default"/>
      </w:rPr>
    </w:lvl>
  </w:abstractNum>
  <w:abstractNum w:abstractNumId="11">
    <w:nsid w:val="352B7CDB"/>
    <w:multiLevelType w:val="hybridMultilevel"/>
    <w:tmpl w:val="C0AC42B2"/>
    <w:lvl w:ilvl="0" w:tplc="187829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C6F3B0A"/>
    <w:multiLevelType w:val="multilevel"/>
    <w:tmpl w:val="5F8AC862"/>
    <w:lvl w:ilvl="0">
      <w:start w:val="1"/>
      <w:numFmt w:val="decimal"/>
      <w:lvlText w:val="%1."/>
      <w:lvlJc w:val="left"/>
      <w:pPr>
        <w:ind w:left="1069" w:hanging="360"/>
      </w:pPr>
      <w:rPr>
        <w:rFonts w:cs="Times New Roman" w:hint="default"/>
      </w:rPr>
    </w:lvl>
    <w:lvl w:ilvl="1">
      <w:start w:val="1"/>
      <w:numFmt w:val="decimal"/>
      <w:isLgl/>
      <w:lvlText w:val="%1.%2."/>
      <w:lvlJc w:val="left"/>
      <w:pPr>
        <w:ind w:left="1969" w:hanging="1260"/>
      </w:pPr>
      <w:rPr>
        <w:rFonts w:cs="Times New Roman" w:hint="default"/>
      </w:rPr>
    </w:lvl>
    <w:lvl w:ilvl="2">
      <w:start w:val="1"/>
      <w:numFmt w:val="decimal"/>
      <w:isLgl/>
      <w:lvlText w:val="%1.%2.%3."/>
      <w:lvlJc w:val="left"/>
      <w:pPr>
        <w:ind w:left="1969" w:hanging="1260"/>
      </w:pPr>
      <w:rPr>
        <w:rFonts w:cs="Times New Roman" w:hint="default"/>
      </w:rPr>
    </w:lvl>
    <w:lvl w:ilvl="3">
      <w:start w:val="1"/>
      <w:numFmt w:val="decimal"/>
      <w:isLgl/>
      <w:lvlText w:val="%1.%2.%3.%4."/>
      <w:lvlJc w:val="left"/>
      <w:pPr>
        <w:ind w:left="1969" w:hanging="1260"/>
      </w:pPr>
      <w:rPr>
        <w:rFonts w:cs="Times New Roman" w:hint="default"/>
      </w:rPr>
    </w:lvl>
    <w:lvl w:ilvl="4">
      <w:start w:val="1"/>
      <w:numFmt w:val="decimal"/>
      <w:isLgl/>
      <w:lvlText w:val="%1.%2.%3.%4.%5."/>
      <w:lvlJc w:val="left"/>
      <w:pPr>
        <w:ind w:left="1969" w:hanging="1260"/>
      </w:pPr>
      <w:rPr>
        <w:rFonts w:cs="Times New Roman" w:hint="default"/>
      </w:rPr>
    </w:lvl>
    <w:lvl w:ilvl="5">
      <w:start w:val="1"/>
      <w:numFmt w:val="decimal"/>
      <w:isLgl/>
      <w:lvlText w:val="%1.%2.%3.%4.%5.%6."/>
      <w:lvlJc w:val="left"/>
      <w:pPr>
        <w:ind w:left="1969" w:hanging="126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9210C15"/>
    <w:multiLevelType w:val="multilevel"/>
    <w:tmpl w:val="4A7E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B860017"/>
    <w:multiLevelType w:val="hybridMultilevel"/>
    <w:tmpl w:val="52CA8044"/>
    <w:lvl w:ilvl="0" w:tplc="7CFA0A58">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0A700AB"/>
    <w:multiLevelType w:val="hybridMultilevel"/>
    <w:tmpl w:val="A78E5D40"/>
    <w:lvl w:ilvl="0" w:tplc="C1E88DFE">
      <w:start w:val="1"/>
      <w:numFmt w:val="bullet"/>
      <w:lvlText w:val=""/>
      <w:lvlJc w:val="left"/>
      <w:pPr>
        <w:ind w:left="2136" w:hanging="360"/>
      </w:pPr>
      <w:rPr>
        <w:rFonts w:ascii="Wingdings" w:hAnsi="Wingdings" w:hint="default"/>
      </w:rPr>
    </w:lvl>
    <w:lvl w:ilvl="1" w:tplc="C1E88DFE">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49425E4"/>
    <w:multiLevelType w:val="multilevel"/>
    <w:tmpl w:val="87D0D056"/>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4"/>
  </w:num>
  <w:num w:numId="15">
    <w:abstractNumId w:val="10"/>
  </w:num>
  <w:num w:numId="16">
    <w:abstractNumId w:val="13"/>
  </w:num>
  <w:num w:numId="17">
    <w:abstractNumId w:val="17"/>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906CF6"/>
    <w:rsid w:val="00001A62"/>
    <w:rsid w:val="0000257C"/>
    <w:rsid w:val="0000292C"/>
    <w:rsid w:val="00017FD5"/>
    <w:rsid w:val="0002135E"/>
    <w:rsid w:val="00022AE9"/>
    <w:rsid w:val="0002580A"/>
    <w:rsid w:val="000258A6"/>
    <w:rsid w:val="00030033"/>
    <w:rsid w:val="00034C9D"/>
    <w:rsid w:val="000365E5"/>
    <w:rsid w:val="000403EA"/>
    <w:rsid w:val="000428D0"/>
    <w:rsid w:val="00046B15"/>
    <w:rsid w:val="000515C2"/>
    <w:rsid w:val="000518B9"/>
    <w:rsid w:val="00051CA6"/>
    <w:rsid w:val="00052801"/>
    <w:rsid w:val="00060CC2"/>
    <w:rsid w:val="00063285"/>
    <w:rsid w:val="000656FC"/>
    <w:rsid w:val="00067659"/>
    <w:rsid w:val="00070916"/>
    <w:rsid w:val="0007193C"/>
    <w:rsid w:val="00074660"/>
    <w:rsid w:val="00076FCE"/>
    <w:rsid w:val="000805A5"/>
    <w:rsid w:val="0008166E"/>
    <w:rsid w:val="00081B17"/>
    <w:rsid w:val="00090FCC"/>
    <w:rsid w:val="0009184D"/>
    <w:rsid w:val="000A04FF"/>
    <w:rsid w:val="000A5CA6"/>
    <w:rsid w:val="000A750E"/>
    <w:rsid w:val="000B2398"/>
    <w:rsid w:val="000C3286"/>
    <w:rsid w:val="000C6336"/>
    <w:rsid w:val="000D1CCA"/>
    <w:rsid w:val="000E2A73"/>
    <w:rsid w:val="000E4C52"/>
    <w:rsid w:val="000F6015"/>
    <w:rsid w:val="000F639F"/>
    <w:rsid w:val="000F64CB"/>
    <w:rsid w:val="001025B3"/>
    <w:rsid w:val="00104DAD"/>
    <w:rsid w:val="00112035"/>
    <w:rsid w:val="001125E1"/>
    <w:rsid w:val="00112D28"/>
    <w:rsid w:val="0011616F"/>
    <w:rsid w:val="001167F8"/>
    <w:rsid w:val="00117098"/>
    <w:rsid w:val="00122DEC"/>
    <w:rsid w:val="001264B5"/>
    <w:rsid w:val="001302F0"/>
    <w:rsid w:val="00131766"/>
    <w:rsid w:val="0013403A"/>
    <w:rsid w:val="00134D4F"/>
    <w:rsid w:val="001355C6"/>
    <w:rsid w:val="00143740"/>
    <w:rsid w:val="00144107"/>
    <w:rsid w:val="00145811"/>
    <w:rsid w:val="00170AF3"/>
    <w:rsid w:val="00177BFD"/>
    <w:rsid w:val="001826ED"/>
    <w:rsid w:val="0018488A"/>
    <w:rsid w:val="00185E87"/>
    <w:rsid w:val="00186A30"/>
    <w:rsid w:val="0019202D"/>
    <w:rsid w:val="00193A98"/>
    <w:rsid w:val="00194325"/>
    <w:rsid w:val="001A1FBD"/>
    <w:rsid w:val="001A1FDC"/>
    <w:rsid w:val="001A35F2"/>
    <w:rsid w:val="001A5CA1"/>
    <w:rsid w:val="001A6759"/>
    <w:rsid w:val="001B639E"/>
    <w:rsid w:val="001B6B4B"/>
    <w:rsid w:val="001B79BC"/>
    <w:rsid w:val="001C35FB"/>
    <w:rsid w:val="001C418E"/>
    <w:rsid w:val="001C468F"/>
    <w:rsid w:val="001C4EC9"/>
    <w:rsid w:val="001C5A09"/>
    <w:rsid w:val="001D2D84"/>
    <w:rsid w:val="001D3086"/>
    <w:rsid w:val="001D3221"/>
    <w:rsid w:val="001E0FC6"/>
    <w:rsid w:val="001E2715"/>
    <w:rsid w:val="001E2A37"/>
    <w:rsid w:val="001F12A9"/>
    <w:rsid w:val="00203376"/>
    <w:rsid w:val="00205D94"/>
    <w:rsid w:val="0020670C"/>
    <w:rsid w:val="002079F2"/>
    <w:rsid w:val="00212517"/>
    <w:rsid w:val="00214C13"/>
    <w:rsid w:val="002154BE"/>
    <w:rsid w:val="002247D3"/>
    <w:rsid w:val="00225BAD"/>
    <w:rsid w:val="00227CCD"/>
    <w:rsid w:val="0023053C"/>
    <w:rsid w:val="0023106A"/>
    <w:rsid w:val="0023152E"/>
    <w:rsid w:val="00232C59"/>
    <w:rsid w:val="002364B8"/>
    <w:rsid w:val="0023706D"/>
    <w:rsid w:val="002376F3"/>
    <w:rsid w:val="00237DDB"/>
    <w:rsid w:val="002427A5"/>
    <w:rsid w:val="00242C29"/>
    <w:rsid w:val="002452CC"/>
    <w:rsid w:val="002550E7"/>
    <w:rsid w:val="00256392"/>
    <w:rsid w:val="00261D46"/>
    <w:rsid w:val="0026482E"/>
    <w:rsid w:val="002658E7"/>
    <w:rsid w:val="00267CC6"/>
    <w:rsid w:val="00272D69"/>
    <w:rsid w:val="00276191"/>
    <w:rsid w:val="00276725"/>
    <w:rsid w:val="002851FE"/>
    <w:rsid w:val="00286884"/>
    <w:rsid w:val="002904F2"/>
    <w:rsid w:val="002940A6"/>
    <w:rsid w:val="002B2D3D"/>
    <w:rsid w:val="002B645E"/>
    <w:rsid w:val="002C09DC"/>
    <w:rsid w:val="002C205D"/>
    <w:rsid w:val="002C2C05"/>
    <w:rsid w:val="002D170E"/>
    <w:rsid w:val="002D17A2"/>
    <w:rsid w:val="002E0B49"/>
    <w:rsid w:val="002E2454"/>
    <w:rsid w:val="002E68B6"/>
    <w:rsid w:val="002F039E"/>
    <w:rsid w:val="002F0B89"/>
    <w:rsid w:val="002F5C54"/>
    <w:rsid w:val="002F5CC6"/>
    <w:rsid w:val="0030415B"/>
    <w:rsid w:val="0030571C"/>
    <w:rsid w:val="003057B2"/>
    <w:rsid w:val="0030635B"/>
    <w:rsid w:val="00317DED"/>
    <w:rsid w:val="00320316"/>
    <w:rsid w:val="003206E9"/>
    <w:rsid w:val="00321D4E"/>
    <w:rsid w:val="003301CD"/>
    <w:rsid w:val="003328FF"/>
    <w:rsid w:val="0033344F"/>
    <w:rsid w:val="00335522"/>
    <w:rsid w:val="00341145"/>
    <w:rsid w:val="0034238F"/>
    <w:rsid w:val="003428D4"/>
    <w:rsid w:val="003437A1"/>
    <w:rsid w:val="00350AFC"/>
    <w:rsid w:val="003529D7"/>
    <w:rsid w:val="00353BF9"/>
    <w:rsid w:val="0035427D"/>
    <w:rsid w:val="00354DB7"/>
    <w:rsid w:val="00356443"/>
    <w:rsid w:val="00356626"/>
    <w:rsid w:val="003610E8"/>
    <w:rsid w:val="00376EA9"/>
    <w:rsid w:val="00377C46"/>
    <w:rsid w:val="003853DC"/>
    <w:rsid w:val="00394292"/>
    <w:rsid w:val="00394353"/>
    <w:rsid w:val="00394912"/>
    <w:rsid w:val="00396A6B"/>
    <w:rsid w:val="003A1D9F"/>
    <w:rsid w:val="003A4A73"/>
    <w:rsid w:val="003B3311"/>
    <w:rsid w:val="003B46C8"/>
    <w:rsid w:val="003B618C"/>
    <w:rsid w:val="003B7AB7"/>
    <w:rsid w:val="003C2A9D"/>
    <w:rsid w:val="003C5DA3"/>
    <w:rsid w:val="003C6D96"/>
    <w:rsid w:val="003C71A7"/>
    <w:rsid w:val="003D0597"/>
    <w:rsid w:val="003D1783"/>
    <w:rsid w:val="003D3870"/>
    <w:rsid w:val="003D64FA"/>
    <w:rsid w:val="003E1EAC"/>
    <w:rsid w:val="003F6975"/>
    <w:rsid w:val="00400D62"/>
    <w:rsid w:val="0040273A"/>
    <w:rsid w:val="00413167"/>
    <w:rsid w:val="0041400B"/>
    <w:rsid w:val="00417371"/>
    <w:rsid w:val="0042192D"/>
    <w:rsid w:val="00423979"/>
    <w:rsid w:val="0042529D"/>
    <w:rsid w:val="00426514"/>
    <w:rsid w:val="00426726"/>
    <w:rsid w:val="00426A8C"/>
    <w:rsid w:val="004278B6"/>
    <w:rsid w:val="00435DE5"/>
    <w:rsid w:val="004365FA"/>
    <w:rsid w:val="0043677A"/>
    <w:rsid w:val="0044141D"/>
    <w:rsid w:val="00442F92"/>
    <w:rsid w:val="00454858"/>
    <w:rsid w:val="00457870"/>
    <w:rsid w:val="004719BA"/>
    <w:rsid w:val="00476DEC"/>
    <w:rsid w:val="00486842"/>
    <w:rsid w:val="00487576"/>
    <w:rsid w:val="0049061F"/>
    <w:rsid w:val="00494FC9"/>
    <w:rsid w:val="004B1DB5"/>
    <w:rsid w:val="004B2B8D"/>
    <w:rsid w:val="004B79E4"/>
    <w:rsid w:val="004C1BB3"/>
    <w:rsid w:val="004C439F"/>
    <w:rsid w:val="004C5207"/>
    <w:rsid w:val="004C77D6"/>
    <w:rsid w:val="004D0437"/>
    <w:rsid w:val="004D0DCE"/>
    <w:rsid w:val="004D6C7A"/>
    <w:rsid w:val="004E360D"/>
    <w:rsid w:val="004E3826"/>
    <w:rsid w:val="004F6721"/>
    <w:rsid w:val="004F6A57"/>
    <w:rsid w:val="004F6EEA"/>
    <w:rsid w:val="005038C8"/>
    <w:rsid w:val="00506D02"/>
    <w:rsid w:val="00510218"/>
    <w:rsid w:val="00511A6D"/>
    <w:rsid w:val="00520A03"/>
    <w:rsid w:val="00520CAD"/>
    <w:rsid w:val="005215CE"/>
    <w:rsid w:val="0052339D"/>
    <w:rsid w:val="00525298"/>
    <w:rsid w:val="005335FB"/>
    <w:rsid w:val="00535793"/>
    <w:rsid w:val="00542583"/>
    <w:rsid w:val="00542C21"/>
    <w:rsid w:val="00543825"/>
    <w:rsid w:val="005534D9"/>
    <w:rsid w:val="00555B99"/>
    <w:rsid w:val="00556C36"/>
    <w:rsid w:val="005613C3"/>
    <w:rsid w:val="00563E3D"/>
    <w:rsid w:val="00564B4D"/>
    <w:rsid w:val="00570C46"/>
    <w:rsid w:val="0057202A"/>
    <w:rsid w:val="00574FF0"/>
    <w:rsid w:val="00576183"/>
    <w:rsid w:val="00576951"/>
    <w:rsid w:val="00576B9F"/>
    <w:rsid w:val="00580DF4"/>
    <w:rsid w:val="005846CD"/>
    <w:rsid w:val="0059367B"/>
    <w:rsid w:val="00596127"/>
    <w:rsid w:val="005A60CB"/>
    <w:rsid w:val="005A77BC"/>
    <w:rsid w:val="005A7E86"/>
    <w:rsid w:val="005B1FF9"/>
    <w:rsid w:val="005B4882"/>
    <w:rsid w:val="005C2EA2"/>
    <w:rsid w:val="005C608F"/>
    <w:rsid w:val="005C7748"/>
    <w:rsid w:val="005C7865"/>
    <w:rsid w:val="005C7F02"/>
    <w:rsid w:val="005D024A"/>
    <w:rsid w:val="005E0476"/>
    <w:rsid w:val="005E2327"/>
    <w:rsid w:val="005E305B"/>
    <w:rsid w:val="005E61D5"/>
    <w:rsid w:val="005E724D"/>
    <w:rsid w:val="005F057A"/>
    <w:rsid w:val="005F11E5"/>
    <w:rsid w:val="005F2F93"/>
    <w:rsid w:val="005F52C7"/>
    <w:rsid w:val="00601774"/>
    <w:rsid w:val="0060531C"/>
    <w:rsid w:val="006105EA"/>
    <w:rsid w:val="0061067C"/>
    <w:rsid w:val="00612A07"/>
    <w:rsid w:val="0062459D"/>
    <w:rsid w:val="00626405"/>
    <w:rsid w:val="00631555"/>
    <w:rsid w:val="006315E7"/>
    <w:rsid w:val="00637593"/>
    <w:rsid w:val="00637AB3"/>
    <w:rsid w:val="006451B2"/>
    <w:rsid w:val="00646AA2"/>
    <w:rsid w:val="00660887"/>
    <w:rsid w:val="00660D93"/>
    <w:rsid w:val="00665386"/>
    <w:rsid w:val="00676E8F"/>
    <w:rsid w:val="0068274A"/>
    <w:rsid w:val="00685375"/>
    <w:rsid w:val="00687B2A"/>
    <w:rsid w:val="0069363B"/>
    <w:rsid w:val="00693B05"/>
    <w:rsid w:val="006944A2"/>
    <w:rsid w:val="006A43E6"/>
    <w:rsid w:val="006A58DA"/>
    <w:rsid w:val="006A6781"/>
    <w:rsid w:val="006A7E0F"/>
    <w:rsid w:val="006B043F"/>
    <w:rsid w:val="006B1F2A"/>
    <w:rsid w:val="006B58C1"/>
    <w:rsid w:val="006D0F9E"/>
    <w:rsid w:val="006D2C4D"/>
    <w:rsid w:val="006D3883"/>
    <w:rsid w:val="006D3D1C"/>
    <w:rsid w:val="006F1A73"/>
    <w:rsid w:val="006F36E4"/>
    <w:rsid w:val="006F59A4"/>
    <w:rsid w:val="00701901"/>
    <w:rsid w:val="00701991"/>
    <w:rsid w:val="0070292D"/>
    <w:rsid w:val="00702DE2"/>
    <w:rsid w:val="00711766"/>
    <w:rsid w:val="00713D9B"/>
    <w:rsid w:val="00714BE1"/>
    <w:rsid w:val="00720A84"/>
    <w:rsid w:val="00727568"/>
    <w:rsid w:val="00730BCB"/>
    <w:rsid w:val="00730CD9"/>
    <w:rsid w:val="00732010"/>
    <w:rsid w:val="00736827"/>
    <w:rsid w:val="00736C35"/>
    <w:rsid w:val="00737120"/>
    <w:rsid w:val="0074794A"/>
    <w:rsid w:val="00747D36"/>
    <w:rsid w:val="0075041D"/>
    <w:rsid w:val="00754188"/>
    <w:rsid w:val="00754754"/>
    <w:rsid w:val="007557F8"/>
    <w:rsid w:val="00756851"/>
    <w:rsid w:val="00763932"/>
    <w:rsid w:val="00763DB8"/>
    <w:rsid w:val="007647F1"/>
    <w:rsid w:val="00767786"/>
    <w:rsid w:val="00770357"/>
    <w:rsid w:val="007775E7"/>
    <w:rsid w:val="00777C63"/>
    <w:rsid w:val="007901EC"/>
    <w:rsid w:val="007921BF"/>
    <w:rsid w:val="00794EE0"/>
    <w:rsid w:val="0079526B"/>
    <w:rsid w:val="00797D03"/>
    <w:rsid w:val="007A16AC"/>
    <w:rsid w:val="007A3F73"/>
    <w:rsid w:val="007A640F"/>
    <w:rsid w:val="007B0887"/>
    <w:rsid w:val="007B0A66"/>
    <w:rsid w:val="007B4DA9"/>
    <w:rsid w:val="007C5690"/>
    <w:rsid w:val="007C7E7C"/>
    <w:rsid w:val="007D3057"/>
    <w:rsid w:val="007D6436"/>
    <w:rsid w:val="007D66D0"/>
    <w:rsid w:val="007E7544"/>
    <w:rsid w:val="007F045A"/>
    <w:rsid w:val="007F0AC2"/>
    <w:rsid w:val="007F470C"/>
    <w:rsid w:val="007F4713"/>
    <w:rsid w:val="007F4F0C"/>
    <w:rsid w:val="00802A19"/>
    <w:rsid w:val="00807BF2"/>
    <w:rsid w:val="00810B0D"/>
    <w:rsid w:val="00811A03"/>
    <w:rsid w:val="00815FA6"/>
    <w:rsid w:val="0081714D"/>
    <w:rsid w:val="00822007"/>
    <w:rsid w:val="00827E87"/>
    <w:rsid w:val="00831B67"/>
    <w:rsid w:val="00831EC0"/>
    <w:rsid w:val="00834EAA"/>
    <w:rsid w:val="00834EC4"/>
    <w:rsid w:val="0084403A"/>
    <w:rsid w:val="00845839"/>
    <w:rsid w:val="00845D7F"/>
    <w:rsid w:val="008500DB"/>
    <w:rsid w:val="008503BA"/>
    <w:rsid w:val="00850B3A"/>
    <w:rsid w:val="0085170B"/>
    <w:rsid w:val="00855099"/>
    <w:rsid w:val="008554B0"/>
    <w:rsid w:val="008556A1"/>
    <w:rsid w:val="00871C2B"/>
    <w:rsid w:val="008722A9"/>
    <w:rsid w:val="00876E75"/>
    <w:rsid w:val="0089090A"/>
    <w:rsid w:val="00893CCF"/>
    <w:rsid w:val="00894107"/>
    <w:rsid w:val="00895F45"/>
    <w:rsid w:val="00896ECB"/>
    <w:rsid w:val="0089725D"/>
    <w:rsid w:val="008B00B5"/>
    <w:rsid w:val="008B61CD"/>
    <w:rsid w:val="008B7444"/>
    <w:rsid w:val="008C7294"/>
    <w:rsid w:val="008E24FB"/>
    <w:rsid w:val="008E44AC"/>
    <w:rsid w:val="008F3424"/>
    <w:rsid w:val="00906CF6"/>
    <w:rsid w:val="00911090"/>
    <w:rsid w:val="009146DE"/>
    <w:rsid w:val="00915AD8"/>
    <w:rsid w:val="00917985"/>
    <w:rsid w:val="00920EDB"/>
    <w:rsid w:val="00921EA4"/>
    <w:rsid w:val="00923070"/>
    <w:rsid w:val="00923AB4"/>
    <w:rsid w:val="009256D9"/>
    <w:rsid w:val="009263EA"/>
    <w:rsid w:val="009301AA"/>
    <w:rsid w:val="009360BF"/>
    <w:rsid w:val="00944655"/>
    <w:rsid w:val="009465B4"/>
    <w:rsid w:val="00950246"/>
    <w:rsid w:val="00952C97"/>
    <w:rsid w:val="00953FE1"/>
    <w:rsid w:val="009559DF"/>
    <w:rsid w:val="00957DD8"/>
    <w:rsid w:val="00962F79"/>
    <w:rsid w:val="00963FB0"/>
    <w:rsid w:val="009661AC"/>
    <w:rsid w:val="009677AA"/>
    <w:rsid w:val="00967B64"/>
    <w:rsid w:val="00967F8B"/>
    <w:rsid w:val="00970C6D"/>
    <w:rsid w:val="00970F67"/>
    <w:rsid w:val="009726E8"/>
    <w:rsid w:val="0098183A"/>
    <w:rsid w:val="009844D9"/>
    <w:rsid w:val="0099319D"/>
    <w:rsid w:val="009956FE"/>
    <w:rsid w:val="009A0257"/>
    <w:rsid w:val="009A0CCD"/>
    <w:rsid w:val="009A1771"/>
    <w:rsid w:val="009A28BA"/>
    <w:rsid w:val="009A3150"/>
    <w:rsid w:val="009A492B"/>
    <w:rsid w:val="009A7644"/>
    <w:rsid w:val="009A7944"/>
    <w:rsid w:val="009B1C15"/>
    <w:rsid w:val="009C0037"/>
    <w:rsid w:val="009C2D29"/>
    <w:rsid w:val="009C524E"/>
    <w:rsid w:val="009C645F"/>
    <w:rsid w:val="009D18E9"/>
    <w:rsid w:val="009D2A8E"/>
    <w:rsid w:val="009D3216"/>
    <w:rsid w:val="009D722D"/>
    <w:rsid w:val="009E61F4"/>
    <w:rsid w:val="009F1267"/>
    <w:rsid w:val="009F49C2"/>
    <w:rsid w:val="009F6606"/>
    <w:rsid w:val="009F69B0"/>
    <w:rsid w:val="00A02444"/>
    <w:rsid w:val="00A04978"/>
    <w:rsid w:val="00A10238"/>
    <w:rsid w:val="00A12E8A"/>
    <w:rsid w:val="00A158F1"/>
    <w:rsid w:val="00A205B8"/>
    <w:rsid w:val="00A22410"/>
    <w:rsid w:val="00A24D55"/>
    <w:rsid w:val="00A25589"/>
    <w:rsid w:val="00A26619"/>
    <w:rsid w:val="00A27F7D"/>
    <w:rsid w:val="00A32509"/>
    <w:rsid w:val="00A332B8"/>
    <w:rsid w:val="00A41E4D"/>
    <w:rsid w:val="00A4290A"/>
    <w:rsid w:val="00A4319B"/>
    <w:rsid w:val="00A52EF2"/>
    <w:rsid w:val="00A532A2"/>
    <w:rsid w:val="00A60182"/>
    <w:rsid w:val="00A65C00"/>
    <w:rsid w:val="00A716E6"/>
    <w:rsid w:val="00A71D48"/>
    <w:rsid w:val="00A779B0"/>
    <w:rsid w:val="00A82974"/>
    <w:rsid w:val="00A921C4"/>
    <w:rsid w:val="00A93AF0"/>
    <w:rsid w:val="00AA7366"/>
    <w:rsid w:val="00AB04C5"/>
    <w:rsid w:val="00AB2CED"/>
    <w:rsid w:val="00AB30CF"/>
    <w:rsid w:val="00AC14A0"/>
    <w:rsid w:val="00AC1C73"/>
    <w:rsid w:val="00AC3426"/>
    <w:rsid w:val="00AD2899"/>
    <w:rsid w:val="00AD3EBA"/>
    <w:rsid w:val="00AE554A"/>
    <w:rsid w:val="00AE5B9F"/>
    <w:rsid w:val="00AF1F4E"/>
    <w:rsid w:val="00AF5240"/>
    <w:rsid w:val="00B0232A"/>
    <w:rsid w:val="00B04166"/>
    <w:rsid w:val="00B048E9"/>
    <w:rsid w:val="00B0571F"/>
    <w:rsid w:val="00B06A53"/>
    <w:rsid w:val="00B11DCC"/>
    <w:rsid w:val="00B12546"/>
    <w:rsid w:val="00B13F60"/>
    <w:rsid w:val="00B15BB1"/>
    <w:rsid w:val="00B212CB"/>
    <w:rsid w:val="00B23361"/>
    <w:rsid w:val="00B25706"/>
    <w:rsid w:val="00B26000"/>
    <w:rsid w:val="00B3213F"/>
    <w:rsid w:val="00B37B10"/>
    <w:rsid w:val="00B406DB"/>
    <w:rsid w:val="00B433B6"/>
    <w:rsid w:val="00B4402D"/>
    <w:rsid w:val="00B44FA9"/>
    <w:rsid w:val="00B52D81"/>
    <w:rsid w:val="00B547CC"/>
    <w:rsid w:val="00B57A9B"/>
    <w:rsid w:val="00B6077B"/>
    <w:rsid w:val="00B62200"/>
    <w:rsid w:val="00B74584"/>
    <w:rsid w:val="00B77D0B"/>
    <w:rsid w:val="00B80ACB"/>
    <w:rsid w:val="00B8591D"/>
    <w:rsid w:val="00B9173B"/>
    <w:rsid w:val="00B92045"/>
    <w:rsid w:val="00BA4031"/>
    <w:rsid w:val="00BA57AE"/>
    <w:rsid w:val="00BA6AB1"/>
    <w:rsid w:val="00BA6F44"/>
    <w:rsid w:val="00BB273D"/>
    <w:rsid w:val="00BC2168"/>
    <w:rsid w:val="00BC34BA"/>
    <w:rsid w:val="00BC6418"/>
    <w:rsid w:val="00BC6665"/>
    <w:rsid w:val="00BC768C"/>
    <w:rsid w:val="00BC7C78"/>
    <w:rsid w:val="00BD0118"/>
    <w:rsid w:val="00BD2C49"/>
    <w:rsid w:val="00BD57A7"/>
    <w:rsid w:val="00BD6598"/>
    <w:rsid w:val="00BE6C10"/>
    <w:rsid w:val="00BE7092"/>
    <w:rsid w:val="00BE7ECB"/>
    <w:rsid w:val="00BF0E28"/>
    <w:rsid w:val="00BF1875"/>
    <w:rsid w:val="00BF2D93"/>
    <w:rsid w:val="00BF311C"/>
    <w:rsid w:val="00BF63CF"/>
    <w:rsid w:val="00C00628"/>
    <w:rsid w:val="00C05A7E"/>
    <w:rsid w:val="00C076AC"/>
    <w:rsid w:val="00C07963"/>
    <w:rsid w:val="00C07FC4"/>
    <w:rsid w:val="00C1550F"/>
    <w:rsid w:val="00C155C4"/>
    <w:rsid w:val="00C2774C"/>
    <w:rsid w:val="00C34A7A"/>
    <w:rsid w:val="00C356B0"/>
    <w:rsid w:val="00C40C57"/>
    <w:rsid w:val="00C517AB"/>
    <w:rsid w:val="00C62E9D"/>
    <w:rsid w:val="00C716DD"/>
    <w:rsid w:val="00C8181C"/>
    <w:rsid w:val="00C81FF8"/>
    <w:rsid w:val="00C827B9"/>
    <w:rsid w:val="00C87046"/>
    <w:rsid w:val="00C918E1"/>
    <w:rsid w:val="00C93B91"/>
    <w:rsid w:val="00C94EF9"/>
    <w:rsid w:val="00C97181"/>
    <w:rsid w:val="00C97A0C"/>
    <w:rsid w:val="00CA03DD"/>
    <w:rsid w:val="00CA1F2E"/>
    <w:rsid w:val="00CA4110"/>
    <w:rsid w:val="00CA4F9B"/>
    <w:rsid w:val="00CB09C0"/>
    <w:rsid w:val="00CB6DEB"/>
    <w:rsid w:val="00CC1B2B"/>
    <w:rsid w:val="00CC22D9"/>
    <w:rsid w:val="00CC6429"/>
    <w:rsid w:val="00CD044A"/>
    <w:rsid w:val="00CD06A1"/>
    <w:rsid w:val="00CD2182"/>
    <w:rsid w:val="00CD377F"/>
    <w:rsid w:val="00CD7543"/>
    <w:rsid w:val="00CD7862"/>
    <w:rsid w:val="00CE398A"/>
    <w:rsid w:val="00CE3A79"/>
    <w:rsid w:val="00CE4CEC"/>
    <w:rsid w:val="00CE5164"/>
    <w:rsid w:val="00CE7E31"/>
    <w:rsid w:val="00CF531D"/>
    <w:rsid w:val="00CF549C"/>
    <w:rsid w:val="00D00335"/>
    <w:rsid w:val="00D00D2F"/>
    <w:rsid w:val="00D04D5B"/>
    <w:rsid w:val="00D055AC"/>
    <w:rsid w:val="00D111E7"/>
    <w:rsid w:val="00D12F1B"/>
    <w:rsid w:val="00D15925"/>
    <w:rsid w:val="00D16857"/>
    <w:rsid w:val="00D23508"/>
    <w:rsid w:val="00D250F2"/>
    <w:rsid w:val="00D25B13"/>
    <w:rsid w:val="00D26693"/>
    <w:rsid w:val="00D32799"/>
    <w:rsid w:val="00D35727"/>
    <w:rsid w:val="00D35D51"/>
    <w:rsid w:val="00D36979"/>
    <w:rsid w:val="00D41D00"/>
    <w:rsid w:val="00D435FA"/>
    <w:rsid w:val="00D45605"/>
    <w:rsid w:val="00D46186"/>
    <w:rsid w:val="00D46413"/>
    <w:rsid w:val="00D52D79"/>
    <w:rsid w:val="00D56977"/>
    <w:rsid w:val="00D61F37"/>
    <w:rsid w:val="00D66BCD"/>
    <w:rsid w:val="00D677A4"/>
    <w:rsid w:val="00D67D74"/>
    <w:rsid w:val="00D71969"/>
    <w:rsid w:val="00D73751"/>
    <w:rsid w:val="00D76140"/>
    <w:rsid w:val="00D767BC"/>
    <w:rsid w:val="00D83465"/>
    <w:rsid w:val="00D871B0"/>
    <w:rsid w:val="00D903E6"/>
    <w:rsid w:val="00D908EA"/>
    <w:rsid w:val="00D914B9"/>
    <w:rsid w:val="00D92BC9"/>
    <w:rsid w:val="00DA315D"/>
    <w:rsid w:val="00DA4664"/>
    <w:rsid w:val="00DA6C94"/>
    <w:rsid w:val="00DA758D"/>
    <w:rsid w:val="00DB185C"/>
    <w:rsid w:val="00DB7236"/>
    <w:rsid w:val="00DC0E72"/>
    <w:rsid w:val="00DC1E45"/>
    <w:rsid w:val="00DC2AEF"/>
    <w:rsid w:val="00DC2F65"/>
    <w:rsid w:val="00DC3BC5"/>
    <w:rsid w:val="00DC4673"/>
    <w:rsid w:val="00DC5D75"/>
    <w:rsid w:val="00DC5FD2"/>
    <w:rsid w:val="00DD0168"/>
    <w:rsid w:val="00DD2950"/>
    <w:rsid w:val="00DD2CF5"/>
    <w:rsid w:val="00DD4120"/>
    <w:rsid w:val="00DD525D"/>
    <w:rsid w:val="00DD72C0"/>
    <w:rsid w:val="00DD7B16"/>
    <w:rsid w:val="00DF0498"/>
    <w:rsid w:val="00DF2A70"/>
    <w:rsid w:val="00DF434D"/>
    <w:rsid w:val="00E01B47"/>
    <w:rsid w:val="00E02F6E"/>
    <w:rsid w:val="00E0555F"/>
    <w:rsid w:val="00E1003C"/>
    <w:rsid w:val="00E12483"/>
    <w:rsid w:val="00E127CC"/>
    <w:rsid w:val="00E14F6E"/>
    <w:rsid w:val="00E153DA"/>
    <w:rsid w:val="00E22422"/>
    <w:rsid w:val="00E2525A"/>
    <w:rsid w:val="00E27305"/>
    <w:rsid w:val="00E273AD"/>
    <w:rsid w:val="00E27AB9"/>
    <w:rsid w:val="00E326CF"/>
    <w:rsid w:val="00E36DAD"/>
    <w:rsid w:val="00E41111"/>
    <w:rsid w:val="00E41601"/>
    <w:rsid w:val="00E4198C"/>
    <w:rsid w:val="00E45B76"/>
    <w:rsid w:val="00E4646E"/>
    <w:rsid w:val="00E47E1F"/>
    <w:rsid w:val="00E50FAE"/>
    <w:rsid w:val="00E52EBF"/>
    <w:rsid w:val="00E541AC"/>
    <w:rsid w:val="00E5452F"/>
    <w:rsid w:val="00E571A6"/>
    <w:rsid w:val="00E57F56"/>
    <w:rsid w:val="00E64249"/>
    <w:rsid w:val="00E70CF2"/>
    <w:rsid w:val="00E71378"/>
    <w:rsid w:val="00E7253D"/>
    <w:rsid w:val="00E727F0"/>
    <w:rsid w:val="00E73122"/>
    <w:rsid w:val="00E74118"/>
    <w:rsid w:val="00E7664F"/>
    <w:rsid w:val="00E770BB"/>
    <w:rsid w:val="00E83C80"/>
    <w:rsid w:val="00E84D12"/>
    <w:rsid w:val="00E94DE9"/>
    <w:rsid w:val="00E9545F"/>
    <w:rsid w:val="00EA156A"/>
    <w:rsid w:val="00EA4E94"/>
    <w:rsid w:val="00EA757B"/>
    <w:rsid w:val="00EC68CB"/>
    <w:rsid w:val="00EC6D31"/>
    <w:rsid w:val="00ED06FB"/>
    <w:rsid w:val="00ED09F9"/>
    <w:rsid w:val="00ED2616"/>
    <w:rsid w:val="00ED3019"/>
    <w:rsid w:val="00ED7676"/>
    <w:rsid w:val="00EE0004"/>
    <w:rsid w:val="00F03D2B"/>
    <w:rsid w:val="00F03D79"/>
    <w:rsid w:val="00F061F4"/>
    <w:rsid w:val="00F06C3B"/>
    <w:rsid w:val="00F11108"/>
    <w:rsid w:val="00F12702"/>
    <w:rsid w:val="00F13913"/>
    <w:rsid w:val="00F169D4"/>
    <w:rsid w:val="00F255EF"/>
    <w:rsid w:val="00F25AF5"/>
    <w:rsid w:val="00F27C5B"/>
    <w:rsid w:val="00F322DB"/>
    <w:rsid w:val="00F32C88"/>
    <w:rsid w:val="00F43809"/>
    <w:rsid w:val="00F441A9"/>
    <w:rsid w:val="00F45038"/>
    <w:rsid w:val="00F47836"/>
    <w:rsid w:val="00F47841"/>
    <w:rsid w:val="00F50EA0"/>
    <w:rsid w:val="00F51FED"/>
    <w:rsid w:val="00F571AD"/>
    <w:rsid w:val="00F663A1"/>
    <w:rsid w:val="00F675FA"/>
    <w:rsid w:val="00F70445"/>
    <w:rsid w:val="00F72121"/>
    <w:rsid w:val="00F728C9"/>
    <w:rsid w:val="00F73174"/>
    <w:rsid w:val="00F7361D"/>
    <w:rsid w:val="00F740FC"/>
    <w:rsid w:val="00F81A0E"/>
    <w:rsid w:val="00F85EAC"/>
    <w:rsid w:val="00F9213E"/>
    <w:rsid w:val="00F92224"/>
    <w:rsid w:val="00F94E88"/>
    <w:rsid w:val="00FA0F8A"/>
    <w:rsid w:val="00FA2E82"/>
    <w:rsid w:val="00FA775E"/>
    <w:rsid w:val="00FA79AF"/>
    <w:rsid w:val="00FA7D41"/>
    <w:rsid w:val="00FC2AFA"/>
    <w:rsid w:val="00FC39DA"/>
    <w:rsid w:val="00FC4C36"/>
    <w:rsid w:val="00FC71F3"/>
    <w:rsid w:val="00FC7A79"/>
    <w:rsid w:val="00FD0E8E"/>
    <w:rsid w:val="00FD2127"/>
    <w:rsid w:val="00FD3F74"/>
    <w:rsid w:val="00FD728A"/>
    <w:rsid w:val="00FE0569"/>
    <w:rsid w:val="00FE0886"/>
    <w:rsid w:val="00FE3AEE"/>
    <w:rsid w:val="00FE6543"/>
    <w:rsid w:val="00FF0509"/>
    <w:rsid w:val="00FF1A3A"/>
    <w:rsid w:val="00FF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A9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1"/>
    <w:link w:val="2"/>
    <w:uiPriority w:val="99"/>
    <w:semiHidden/>
    <w:locked/>
    <w:rsid w:val="0043677A"/>
    <w:rPr>
      <w:sz w:val="28"/>
      <w:lang w:val="ru-RU" w:eastAsia="ru-RU"/>
    </w:rPr>
  </w:style>
  <w:style w:type="paragraph" w:styleId="2">
    <w:name w:val="Body Text 2"/>
    <w:basedOn w:val="a"/>
    <w:link w:val="21"/>
    <w:uiPriority w:val="99"/>
    <w:rsid w:val="0043677A"/>
    <w:pPr>
      <w:jc w:val="both"/>
    </w:pPr>
    <w:rPr>
      <w:sz w:val="28"/>
      <w:szCs w:val="28"/>
    </w:rPr>
  </w:style>
  <w:style w:type="character" w:customStyle="1" w:styleId="20">
    <w:name w:val="Основной текст 2 Знак"/>
    <w:basedOn w:val="a0"/>
    <w:link w:val="2"/>
    <w:uiPriority w:val="99"/>
    <w:semiHidden/>
    <w:rPr>
      <w:rFonts w:cs="Times New Roman"/>
      <w:sz w:val="24"/>
      <w:szCs w:val="24"/>
    </w:rPr>
  </w:style>
  <w:style w:type="character" w:customStyle="1" w:styleId="213">
    <w:name w:val="Основной текст 2 Знак13"/>
    <w:basedOn w:val="a0"/>
    <w:uiPriority w:val="99"/>
    <w:semiHidden/>
    <w:rPr>
      <w:rFonts w:cs="Times New Roman"/>
      <w:sz w:val="24"/>
      <w:szCs w:val="24"/>
    </w:rPr>
  </w:style>
  <w:style w:type="character" w:customStyle="1" w:styleId="212">
    <w:name w:val="Основной текст 2 Знак12"/>
    <w:basedOn w:val="a0"/>
    <w:uiPriority w:val="99"/>
    <w:semiHidden/>
    <w:rPr>
      <w:rFonts w:cs="Times New Roman"/>
      <w:sz w:val="24"/>
      <w:szCs w:val="24"/>
    </w:rPr>
  </w:style>
  <w:style w:type="character" w:customStyle="1" w:styleId="211">
    <w:name w:val="Основной текст 2 Знак11"/>
    <w:basedOn w:val="a0"/>
    <w:uiPriority w:val="99"/>
    <w:semiHidden/>
    <w:rPr>
      <w:rFonts w:cs="Times New Roman"/>
      <w:sz w:val="24"/>
      <w:szCs w:val="24"/>
    </w:rPr>
  </w:style>
  <w:style w:type="character" w:customStyle="1" w:styleId="210">
    <w:name w:val="Основной текст 2 Знак10"/>
    <w:basedOn w:val="a0"/>
    <w:uiPriority w:val="99"/>
    <w:semiHidden/>
    <w:rPr>
      <w:rFonts w:cs="Times New Roman"/>
      <w:sz w:val="24"/>
      <w:szCs w:val="24"/>
    </w:rPr>
  </w:style>
  <w:style w:type="character" w:customStyle="1" w:styleId="29">
    <w:name w:val="Основной текст 2 Знак9"/>
    <w:basedOn w:val="a0"/>
    <w:uiPriority w:val="99"/>
    <w:semiHidden/>
    <w:rPr>
      <w:rFonts w:cs="Times New Roman"/>
      <w:sz w:val="24"/>
      <w:szCs w:val="24"/>
    </w:rPr>
  </w:style>
  <w:style w:type="character" w:customStyle="1" w:styleId="28">
    <w:name w:val="Основной текст 2 Знак8"/>
    <w:basedOn w:val="a0"/>
    <w:uiPriority w:val="99"/>
    <w:semiHidden/>
    <w:rPr>
      <w:rFonts w:cs="Times New Roman"/>
      <w:sz w:val="24"/>
      <w:szCs w:val="24"/>
    </w:rPr>
  </w:style>
  <w:style w:type="character" w:customStyle="1" w:styleId="27">
    <w:name w:val="Основной текст 2 Знак7"/>
    <w:basedOn w:val="a0"/>
    <w:uiPriority w:val="99"/>
    <w:semiHidden/>
    <w:rPr>
      <w:rFonts w:cs="Times New Roman"/>
      <w:sz w:val="24"/>
      <w:szCs w:val="24"/>
    </w:rPr>
  </w:style>
  <w:style w:type="character" w:customStyle="1" w:styleId="26">
    <w:name w:val="Основной текст 2 Знак6"/>
    <w:basedOn w:val="a0"/>
    <w:uiPriority w:val="99"/>
    <w:semiHidden/>
    <w:rPr>
      <w:rFonts w:cs="Times New Roman"/>
      <w:sz w:val="24"/>
      <w:szCs w:val="24"/>
    </w:rPr>
  </w:style>
  <w:style w:type="character" w:customStyle="1" w:styleId="25">
    <w:name w:val="Основной текст 2 Знак5"/>
    <w:basedOn w:val="a0"/>
    <w:uiPriority w:val="99"/>
    <w:semiHidden/>
    <w:rPr>
      <w:rFonts w:cs="Times New Roman"/>
      <w:sz w:val="24"/>
      <w:szCs w:val="24"/>
    </w:rPr>
  </w:style>
  <w:style w:type="character" w:customStyle="1" w:styleId="24">
    <w:name w:val="Основной текст 2 Знак4"/>
    <w:basedOn w:val="a0"/>
    <w:uiPriority w:val="99"/>
    <w:semiHidden/>
    <w:rPr>
      <w:rFonts w:cs="Times New Roman"/>
      <w:sz w:val="24"/>
      <w:szCs w:val="24"/>
    </w:rPr>
  </w:style>
  <w:style w:type="character" w:customStyle="1" w:styleId="23">
    <w:name w:val="Основной текст 2 Знак3"/>
    <w:basedOn w:val="a0"/>
    <w:uiPriority w:val="99"/>
    <w:semiHidden/>
    <w:rPr>
      <w:rFonts w:cs="Times New Roman"/>
      <w:sz w:val="24"/>
      <w:szCs w:val="24"/>
    </w:rPr>
  </w:style>
  <w:style w:type="character" w:customStyle="1" w:styleId="22">
    <w:name w:val="Основной текст 2 Знак2"/>
    <w:basedOn w:val="a0"/>
    <w:uiPriority w:val="99"/>
    <w:semiHidden/>
    <w:rPr>
      <w:rFonts w:cs="Times New Roman"/>
      <w:sz w:val="24"/>
      <w:szCs w:val="24"/>
    </w:rPr>
  </w:style>
  <w:style w:type="paragraph" w:styleId="2a">
    <w:name w:val="Body Text Indent 2"/>
    <w:basedOn w:val="a"/>
    <w:link w:val="2b"/>
    <w:uiPriority w:val="99"/>
    <w:rsid w:val="0043677A"/>
    <w:pPr>
      <w:ind w:left="708"/>
      <w:jc w:val="both"/>
    </w:pPr>
    <w:rPr>
      <w:sz w:val="28"/>
      <w:szCs w:val="28"/>
    </w:rPr>
  </w:style>
  <w:style w:type="character" w:customStyle="1" w:styleId="2b">
    <w:name w:val="Основной текст с отступом 2 Знак"/>
    <w:basedOn w:val="a0"/>
    <w:link w:val="2a"/>
    <w:uiPriority w:val="99"/>
    <w:semiHidden/>
    <w:locked/>
    <w:rPr>
      <w:rFonts w:cs="Times New Roman"/>
      <w:sz w:val="24"/>
      <w:szCs w:val="24"/>
    </w:rPr>
  </w:style>
  <w:style w:type="paragraph" w:styleId="3">
    <w:name w:val="Body Text 3"/>
    <w:basedOn w:val="a"/>
    <w:link w:val="30"/>
    <w:uiPriority w:val="99"/>
    <w:rsid w:val="00D61F37"/>
    <w:pPr>
      <w:spacing w:after="120"/>
    </w:pPr>
    <w:rPr>
      <w:sz w:val="16"/>
      <w:szCs w:val="16"/>
    </w:rPr>
  </w:style>
  <w:style w:type="character" w:customStyle="1" w:styleId="30">
    <w:name w:val="Основной текст 3 Знак"/>
    <w:basedOn w:val="a0"/>
    <w:link w:val="3"/>
    <w:uiPriority w:val="99"/>
    <w:locked/>
    <w:rsid w:val="00D61F37"/>
    <w:rPr>
      <w:rFonts w:cs="Times New Roman"/>
      <w:sz w:val="16"/>
    </w:rPr>
  </w:style>
  <w:style w:type="paragraph" w:customStyle="1" w:styleId="ConsPlusNormal">
    <w:name w:val="ConsPlusNormal"/>
    <w:uiPriority w:val="99"/>
    <w:rsid w:val="00D61F37"/>
    <w:pPr>
      <w:autoSpaceDE w:val="0"/>
      <w:autoSpaceDN w:val="0"/>
      <w:adjustRightInd w:val="0"/>
      <w:spacing w:after="0" w:line="240" w:lineRule="auto"/>
    </w:pPr>
    <w:rPr>
      <w:rFonts w:ascii="Arial" w:hAnsi="Arial" w:cs="Arial"/>
      <w:sz w:val="20"/>
      <w:szCs w:val="20"/>
      <w:lang w:eastAsia="en-US"/>
    </w:rPr>
  </w:style>
  <w:style w:type="paragraph" w:customStyle="1" w:styleId="ConsPlusNonformat">
    <w:name w:val="ConsPlusNonformat"/>
    <w:uiPriority w:val="99"/>
    <w:rsid w:val="00D61F37"/>
    <w:pPr>
      <w:autoSpaceDE w:val="0"/>
      <w:autoSpaceDN w:val="0"/>
      <w:adjustRightInd w:val="0"/>
      <w:spacing w:after="0" w:line="240" w:lineRule="auto"/>
    </w:pPr>
    <w:rPr>
      <w:rFonts w:ascii="Courier New" w:hAnsi="Courier New" w:cs="Courier New"/>
      <w:sz w:val="20"/>
      <w:szCs w:val="20"/>
      <w:lang w:eastAsia="en-US"/>
    </w:rPr>
  </w:style>
  <w:style w:type="paragraph" w:customStyle="1" w:styleId="ConsPlusTitle">
    <w:name w:val="ConsPlusTitle"/>
    <w:uiPriority w:val="99"/>
    <w:rsid w:val="00D61F37"/>
    <w:pPr>
      <w:autoSpaceDE w:val="0"/>
      <w:autoSpaceDN w:val="0"/>
      <w:adjustRightInd w:val="0"/>
      <w:spacing w:after="0" w:line="240" w:lineRule="auto"/>
    </w:pPr>
    <w:rPr>
      <w:rFonts w:ascii="Arial" w:hAnsi="Arial" w:cs="Arial"/>
      <w:b/>
      <w:bCs/>
      <w:sz w:val="20"/>
      <w:szCs w:val="20"/>
      <w:lang w:eastAsia="en-US"/>
    </w:rPr>
  </w:style>
  <w:style w:type="paragraph" w:customStyle="1" w:styleId="ConsPlusCell">
    <w:name w:val="ConsPlusCell"/>
    <w:uiPriority w:val="99"/>
    <w:rsid w:val="00D61F37"/>
    <w:pPr>
      <w:autoSpaceDE w:val="0"/>
      <w:autoSpaceDN w:val="0"/>
      <w:adjustRightInd w:val="0"/>
      <w:spacing w:after="0" w:line="240" w:lineRule="auto"/>
    </w:pPr>
    <w:rPr>
      <w:rFonts w:ascii="Arial" w:hAnsi="Arial" w:cs="Arial"/>
      <w:sz w:val="20"/>
      <w:szCs w:val="20"/>
      <w:lang w:eastAsia="en-US"/>
    </w:rPr>
  </w:style>
  <w:style w:type="character" w:styleId="a3">
    <w:name w:val="Hyperlink"/>
    <w:basedOn w:val="a0"/>
    <w:uiPriority w:val="99"/>
    <w:rsid w:val="00D61F37"/>
    <w:rPr>
      <w:rFonts w:cs="Times New Roman"/>
      <w:color w:val="0000FF"/>
      <w:u w:val="single"/>
    </w:rPr>
  </w:style>
  <w:style w:type="paragraph" w:styleId="a4">
    <w:name w:val="header"/>
    <w:basedOn w:val="a"/>
    <w:link w:val="a5"/>
    <w:uiPriority w:val="99"/>
    <w:rsid w:val="002079F2"/>
    <w:pPr>
      <w:tabs>
        <w:tab w:val="center" w:pos="4677"/>
        <w:tab w:val="right" w:pos="9355"/>
      </w:tabs>
    </w:pPr>
  </w:style>
  <w:style w:type="character" w:customStyle="1" w:styleId="a5">
    <w:name w:val="Верхний колонтитул Знак"/>
    <w:basedOn w:val="a0"/>
    <w:link w:val="a4"/>
    <w:uiPriority w:val="99"/>
    <w:locked/>
    <w:rsid w:val="002079F2"/>
    <w:rPr>
      <w:rFonts w:cs="Times New Roman"/>
      <w:sz w:val="24"/>
    </w:rPr>
  </w:style>
  <w:style w:type="paragraph" w:styleId="a6">
    <w:name w:val="footer"/>
    <w:basedOn w:val="a"/>
    <w:link w:val="a7"/>
    <w:uiPriority w:val="99"/>
    <w:rsid w:val="002079F2"/>
    <w:pPr>
      <w:tabs>
        <w:tab w:val="center" w:pos="4677"/>
        <w:tab w:val="right" w:pos="9355"/>
      </w:tabs>
    </w:pPr>
  </w:style>
  <w:style w:type="character" w:customStyle="1" w:styleId="a7">
    <w:name w:val="Нижний колонтитул Знак"/>
    <w:basedOn w:val="a0"/>
    <w:link w:val="a6"/>
    <w:uiPriority w:val="99"/>
    <w:locked/>
    <w:rsid w:val="002079F2"/>
    <w:rPr>
      <w:rFonts w:cs="Times New Roman"/>
      <w:sz w:val="24"/>
    </w:rPr>
  </w:style>
  <w:style w:type="paragraph" w:customStyle="1" w:styleId="1">
    <w:name w:val="Без интервала1"/>
    <w:uiPriority w:val="99"/>
    <w:rsid w:val="00C07FC4"/>
    <w:pPr>
      <w:spacing w:after="0" w:line="240" w:lineRule="auto"/>
    </w:pPr>
    <w:rPr>
      <w:sz w:val="24"/>
      <w:szCs w:val="24"/>
    </w:rPr>
  </w:style>
  <w:style w:type="paragraph" w:styleId="a8">
    <w:name w:val="No Spacing"/>
    <w:uiPriority w:val="99"/>
    <w:qFormat/>
    <w:rsid w:val="00486842"/>
    <w:pPr>
      <w:spacing w:after="0" w:line="240" w:lineRule="auto"/>
    </w:pPr>
    <w:rPr>
      <w:sz w:val="24"/>
      <w:szCs w:val="24"/>
    </w:rPr>
  </w:style>
  <w:style w:type="paragraph" w:styleId="a9">
    <w:name w:val="List Paragraph"/>
    <w:basedOn w:val="a"/>
    <w:uiPriority w:val="99"/>
    <w:qFormat/>
    <w:rsid w:val="00426A8C"/>
    <w:pPr>
      <w:ind w:left="720"/>
    </w:pPr>
  </w:style>
  <w:style w:type="table" w:styleId="aa">
    <w:name w:val="Table Grid"/>
    <w:basedOn w:val="a1"/>
    <w:uiPriority w:val="99"/>
    <w:rsid w:val="002364B8"/>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364B8"/>
    <w:pPr>
      <w:autoSpaceDE w:val="0"/>
      <w:autoSpaceDN w:val="0"/>
      <w:adjustRightInd w:val="0"/>
      <w:spacing w:after="0" w:line="240" w:lineRule="auto"/>
    </w:pPr>
    <w:rPr>
      <w:color w:val="000000"/>
      <w:sz w:val="24"/>
      <w:szCs w:val="24"/>
    </w:rPr>
  </w:style>
  <w:style w:type="paragraph" w:styleId="ab">
    <w:name w:val="Normal (Web)"/>
    <w:basedOn w:val="a"/>
    <w:uiPriority w:val="99"/>
    <w:rsid w:val="00A22410"/>
    <w:pPr>
      <w:spacing w:before="100" w:beforeAutospacing="1" w:after="100" w:afterAutospacing="1"/>
    </w:pPr>
  </w:style>
  <w:style w:type="paragraph" w:styleId="ac">
    <w:name w:val="Balloon Text"/>
    <w:basedOn w:val="a"/>
    <w:link w:val="ad"/>
    <w:uiPriority w:val="99"/>
    <w:semiHidden/>
    <w:rsid w:val="0068274A"/>
    <w:rPr>
      <w:rFonts w:ascii="Tahoma" w:hAnsi="Tahoma" w:cs="Tahoma"/>
      <w:sz w:val="16"/>
      <w:szCs w:val="16"/>
    </w:rPr>
  </w:style>
  <w:style w:type="character" w:customStyle="1" w:styleId="ad">
    <w:name w:val="Текст выноски Знак"/>
    <w:basedOn w:val="a0"/>
    <w:link w:val="ac"/>
    <w:uiPriority w:val="99"/>
    <w:locked/>
    <w:rsid w:val="0068274A"/>
    <w:rPr>
      <w:rFonts w:ascii="Tahoma" w:hAnsi="Tahoma" w:cs="Times New Roman"/>
      <w:sz w:val="16"/>
    </w:rPr>
  </w:style>
  <w:style w:type="paragraph" w:customStyle="1" w:styleId="headertext">
    <w:name w:val="headertext"/>
    <w:basedOn w:val="a"/>
    <w:uiPriority w:val="99"/>
    <w:rsid w:val="00B0232A"/>
    <w:pPr>
      <w:spacing w:before="100" w:beforeAutospacing="1" w:after="100" w:afterAutospacing="1"/>
    </w:pPr>
  </w:style>
  <w:style w:type="paragraph" w:customStyle="1" w:styleId="formattext">
    <w:name w:val="formattext"/>
    <w:basedOn w:val="a"/>
    <w:uiPriority w:val="99"/>
    <w:rsid w:val="00B0232A"/>
    <w:pPr>
      <w:spacing w:before="100" w:beforeAutospacing="1" w:after="100" w:afterAutospacing="1"/>
    </w:pPr>
  </w:style>
  <w:style w:type="paragraph" w:styleId="ae">
    <w:name w:val="Date"/>
    <w:basedOn w:val="a"/>
    <w:link w:val="af"/>
    <w:uiPriority w:val="99"/>
    <w:rsid w:val="000D1CCA"/>
    <w:rPr>
      <w:sz w:val="20"/>
      <w:szCs w:val="20"/>
    </w:rPr>
  </w:style>
  <w:style w:type="character" w:customStyle="1" w:styleId="af">
    <w:name w:val="Дата Знак"/>
    <w:basedOn w:val="a0"/>
    <w:link w:val="ae"/>
    <w:uiPriority w:val="99"/>
    <w:locked/>
    <w:rsid w:val="000D1CCA"/>
    <w:rPr>
      <w:rFonts w:cs="Times New Roman"/>
    </w:rPr>
  </w:style>
  <w:style w:type="character" w:customStyle="1" w:styleId="blk">
    <w:name w:val="blk"/>
    <w:basedOn w:val="a0"/>
    <w:uiPriority w:val="99"/>
    <w:rsid w:val="00394912"/>
    <w:rPr>
      <w:rFonts w:cs="Times New Roman"/>
    </w:rPr>
  </w:style>
  <w:style w:type="character" w:customStyle="1" w:styleId="2c">
    <w:name w:val="Основной текст (2)_"/>
    <w:link w:val="2d"/>
    <w:uiPriority w:val="99"/>
    <w:locked/>
    <w:rsid w:val="007A16AC"/>
    <w:rPr>
      <w:sz w:val="26"/>
      <w:shd w:val="clear" w:color="auto" w:fill="FFFFFF"/>
    </w:rPr>
  </w:style>
  <w:style w:type="character" w:customStyle="1" w:styleId="211pt">
    <w:name w:val="Основной текст (2) + 11 pt"/>
    <w:uiPriority w:val="99"/>
    <w:rsid w:val="007A16AC"/>
    <w:rPr>
      <w:rFonts w:ascii="Times New Roman" w:hAnsi="Times New Roman"/>
      <w:color w:val="000000"/>
      <w:spacing w:val="0"/>
      <w:w w:val="100"/>
      <w:position w:val="0"/>
      <w:sz w:val="22"/>
      <w:shd w:val="clear" w:color="auto" w:fill="FFFFFF"/>
      <w:lang w:val="ru-RU" w:eastAsia="ru-RU"/>
    </w:rPr>
  </w:style>
  <w:style w:type="character" w:customStyle="1" w:styleId="af0">
    <w:name w:val="Подпись к таблице_"/>
    <w:link w:val="af1"/>
    <w:uiPriority w:val="99"/>
    <w:locked/>
    <w:rsid w:val="007A16AC"/>
    <w:rPr>
      <w:sz w:val="26"/>
      <w:shd w:val="clear" w:color="auto" w:fill="FFFFFF"/>
    </w:rPr>
  </w:style>
  <w:style w:type="paragraph" w:customStyle="1" w:styleId="2d">
    <w:name w:val="Основной текст (2)"/>
    <w:basedOn w:val="a"/>
    <w:link w:val="2c"/>
    <w:uiPriority w:val="99"/>
    <w:rsid w:val="007A16AC"/>
    <w:pPr>
      <w:widowControl w:val="0"/>
      <w:shd w:val="clear" w:color="auto" w:fill="FFFFFF"/>
      <w:spacing w:after="680" w:line="288" w:lineRule="exact"/>
      <w:jc w:val="right"/>
    </w:pPr>
    <w:rPr>
      <w:sz w:val="26"/>
      <w:szCs w:val="26"/>
    </w:rPr>
  </w:style>
  <w:style w:type="paragraph" w:customStyle="1" w:styleId="af1">
    <w:name w:val="Подпись к таблице"/>
    <w:basedOn w:val="a"/>
    <w:link w:val="af0"/>
    <w:uiPriority w:val="99"/>
    <w:rsid w:val="007A16AC"/>
    <w:pPr>
      <w:widowControl w:val="0"/>
      <w:shd w:val="clear" w:color="auto" w:fill="FFFFFF"/>
      <w:spacing w:line="288" w:lineRule="exact"/>
    </w:pPr>
    <w:rPr>
      <w:sz w:val="26"/>
      <w:szCs w:val="26"/>
    </w:rPr>
  </w:style>
  <w:style w:type="table" w:customStyle="1" w:styleId="10">
    <w:name w:val="Сетка таблицы1"/>
    <w:uiPriority w:val="99"/>
    <w:rsid w:val="0023152E"/>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2790531">
      <w:marLeft w:val="0"/>
      <w:marRight w:val="0"/>
      <w:marTop w:val="0"/>
      <w:marBottom w:val="0"/>
      <w:divBdr>
        <w:top w:val="none" w:sz="0" w:space="0" w:color="auto"/>
        <w:left w:val="none" w:sz="0" w:space="0" w:color="auto"/>
        <w:bottom w:val="none" w:sz="0" w:space="0" w:color="auto"/>
        <w:right w:val="none" w:sz="0" w:space="0" w:color="auto"/>
      </w:divBdr>
    </w:div>
    <w:div w:id="1222790532">
      <w:marLeft w:val="0"/>
      <w:marRight w:val="0"/>
      <w:marTop w:val="0"/>
      <w:marBottom w:val="0"/>
      <w:divBdr>
        <w:top w:val="none" w:sz="0" w:space="0" w:color="auto"/>
        <w:left w:val="none" w:sz="0" w:space="0" w:color="auto"/>
        <w:bottom w:val="none" w:sz="0" w:space="0" w:color="auto"/>
        <w:right w:val="none" w:sz="0" w:space="0" w:color="auto"/>
      </w:divBdr>
    </w:div>
    <w:div w:id="1222790533">
      <w:marLeft w:val="0"/>
      <w:marRight w:val="0"/>
      <w:marTop w:val="0"/>
      <w:marBottom w:val="0"/>
      <w:divBdr>
        <w:top w:val="none" w:sz="0" w:space="0" w:color="auto"/>
        <w:left w:val="none" w:sz="0" w:space="0" w:color="auto"/>
        <w:bottom w:val="none" w:sz="0" w:space="0" w:color="auto"/>
        <w:right w:val="none" w:sz="0" w:space="0" w:color="auto"/>
      </w:divBdr>
    </w:div>
    <w:div w:id="1222790534">
      <w:marLeft w:val="0"/>
      <w:marRight w:val="0"/>
      <w:marTop w:val="0"/>
      <w:marBottom w:val="0"/>
      <w:divBdr>
        <w:top w:val="none" w:sz="0" w:space="0" w:color="auto"/>
        <w:left w:val="none" w:sz="0" w:space="0" w:color="auto"/>
        <w:bottom w:val="none" w:sz="0" w:space="0" w:color="auto"/>
        <w:right w:val="none" w:sz="0" w:space="0" w:color="auto"/>
      </w:divBdr>
    </w:div>
    <w:div w:id="1222790535">
      <w:marLeft w:val="0"/>
      <w:marRight w:val="0"/>
      <w:marTop w:val="0"/>
      <w:marBottom w:val="0"/>
      <w:divBdr>
        <w:top w:val="none" w:sz="0" w:space="0" w:color="auto"/>
        <w:left w:val="none" w:sz="0" w:space="0" w:color="auto"/>
        <w:bottom w:val="none" w:sz="0" w:space="0" w:color="auto"/>
        <w:right w:val="none" w:sz="0" w:space="0" w:color="auto"/>
      </w:divBdr>
    </w:div>
    <w:div w:id="1222790536">
      <w:marLeft w:val="0"/>
      <w:marRight w:val="0"/>
      <w:marTop w:val="0"/>
      <w:marBottom w:val="0"/>
      <w:divBdr>
        <w:top w:val="none" w:sz="0" w:space="0" w:color="auto"/>
        <w:left w:val="none" w:sz="0" w:space="0" w:color="auto"/>
        <w:bottom w:val="none" w:sz="0" w:space="0" w:color="auto"/>
        <w:right w:val="none" w:sz="0" w:space="0" w:color="auto"/>
      </w:divBdr>
    </w:div>
    <w:div w:id="1222790537">
      <w:marLeft w:val="0"/>
      <w:marRight w:val="0"/>
      <w:marTop w:val="0"/>
      <w:marBottom w:val="0"/>
      <w:divBdr>
        <w:top w:val="none" w:sz="0" w:space="0" w:color="auto"/>
        <w:left w:val="none" w:sz="0" w:space="0" w:color="auto"/>
        <w:bottom w:val="none" w:sz="0" w:space="0" w:color="auto"/>
        <w:right w:val="none" w:sz="0" w:space="0" w:color="auto"/>
      </w:divBdr>
    </w:div>
    <w:div w:id="1222790538">
      <w:marLeft w:val="0"/>
      <w:marRight w:val="0"/>
      <w:marTop w:val="0"/>
      <w:marBottom w:val="0"/>
      <w:divBdr>
        <w:top w:val="none" w:sz="0" w:space="0" w:color="auto"/>
        <w:left w:val="none" w:sz="0" w:space="0" w:color="auto"/>
        <w:bottom w:val="none" w:sz="0" w:space="0" w:color="auto"/>
        <w:right w:val="none" w:sz="0" w:space="0" w:color="auto"/>
      </w:divBdr>
    </w:div>
    <w:div w:id="1222790539">
      <w:marLeft w:val="0"/>
      <w:marRight w:val="0"/>
      <w:marTop w:val="0"/>
      <w:marBottom w:val="0"/>
      <w:divBdr>
        <w:top w:val="none" w:sz="0" w:space="0" w:color="auto"/>
        <w:left w:val="none" w:sz="0" w:space="0" w:color="auto"/>
        <w:bottom w:val="none" w:sz="0" w:space="0" w:color="auto"/>
        <w:right w:val="none" w:sz="0" w:space="0" w:color="auto"/>
      </w:divBdr>
    </w:div>
    <w:div w:id="1222790540">
      <w:marLeft w:val="0"/>
      <w:marRight w:val="0"/>
      <w:marTop w:val="0"/>
      <w:marBottom w:val="0"/>
      <w:divBdr>
        <w:top w:val="none" w:sz="0" w:space="0" w:color="auto"/>
        <w:left w:val="none" w:sz="0" w:space="0" w:color="auto"/>
        <w:bottom w:val="none" w:sz="0" w:space="0" w:color="auto"/>
        <w:right w:val="none" w:sz="0" w:space="0" w:color="auto"/>
      </w:divBdr>
    </w:div>
    <w:div w:id="1222790541">
      <w:marLeft w:val="0"/>
      <w:marRight w:val="0"/>
      <w:marTop w:val="0"/>
      <w:marBottom w:val="0"/>
      <w:divBdr>
        <w:top w:val="none" w:sz="0" w:space="0" w:color="auto"/>
        <w:left w:val="none" w:sz="0" w:space="0" w:color="auto"/>
        <w:bottom w:val="none" w:sz="0" w:space="0" w:color="auto"/>
        <w:right w:val="none" w:sz="0" w:space="0" w:color="auto"/>
      </w:divBdr>
    </w:div>
    <w:div w:id="1222790542">
      <w:marLeft w:val="0"/>
      <w:marRight w:val="0"/>
      <w:marTop w:val="0"/>
      <w:marBottom w:val="0"/>
      <w:divBdr>
        <w:top w:val="none" w:sz="0" w:space="0" w:color="auto"/>
        <w:left w:val="none" w:sz="0" w:space="0" w:color="auto"/>
        <w:bottom w:val="none" w:sz="0" w:space="0" w:color="auto"/>
        <w:right w:val="none" w:sz="0" w:space="0" w:color="auto"/>
      </w:divBdr>
    </w:div>
    <w:div w:id="1222790543">
      <w:marLeft w:val="0"/>
      <w:marRight w:val="0"/>
      <w:marTop w:val="0"/>
      <w:marBottom w:val="0"/>
      <w:divBdr>
        <w:top w:val="none" w:sz="0" w:space="0" w:color="auto"/>
        <w:left w:val="none" w:sz="0" w:space="0" w:color="auto"/>
        <w:bottom w:val="none" w:sz="0" w:space="0" w:color="auto"/>
        <w:right w:val="none" w:sz="0" w:space="0" w:color="auto"/>
      </w:divBdr>
    </w:div>
    <w:div w:id="122279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3839</Words>
  <Characters>21883</Characters>
  <Application>Microsoft Office Word</Application>
  <DocSecurity>0</DocSecurity>
  <Lines>182</Lines>
  <Paragraphs>51</Paragraphs>
  <ScaleCrop>false</ScaleCrop>
  <Company>SPecialiST RePack</Company>
  <LinksUpToDate>false</LinksUpToDate>
  <CharactersWithSpaces>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LomakovaOD</dc:creator>
  <cp:lastModifiedBy>Elanika</cp:lastModifiedBy>
  <cp:revision>2</cp:revision>
  <cp:lastPrinted>2021-02-11T09:23:00Z</cp:lastPrinted>
  <dcterms:created xsi:type="dcterms:W3CDTF">2022-11-29T06:44:00Z</dcterms:created>
  <dcterms:modified xsi:type="dcterms:W3CDTF">2022-11-29T06:44:00Z</dcterms:modified>
</cp:coreProperties>
</file>