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93" w:rsidRDefault="00D47093" w:rsidP="00D47093">
      <w:pPr>
        <w:rPr>
          <w:sz w:val="26"/>
          <w:szCs w:val="26"/>
        </w:rPr>
      </w:pPr>
    </w:p>
    <w:p w:rsidR="00D47093" w:rsidRPr="006C0039" w:rsidRDefault="00D47093" w:rsidP="00D470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808EF0" wp14:editId="53F894A8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93" w:rsidRPr="006C0039" w:rsidRDefault="00D47093" w:rsidP="00D47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D47093" w:rsidRPr="006C0039" w:rsidRDefault="00D47093" w:rsidP="00D47093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7093" w:rsidRPr="006C0039" w:rsidRDefault="00D47093" w:rsidP="00D470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г. № 150п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47093" w:rsidRDefault="00D47093" w:rsidP="00D47093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D47093" w:rsidRPr="006C0039" w:rsidRDefault="00D47093" w:rsidP="00D4709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4B44F1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муниципального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>образования 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>сельсовет»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 Ненецкого автономного округа</w:t>
      </w: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2021 год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history="1">
        <w:r w:rsidRPr="004B44F1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</w:t>
      </w:r>
      <w:r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от 10.09.2020 №130, Администрация МО «</w:t>
      </w:r>
      <w:r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</w:t>
      </w:r>
      <w:r w:rsidRPr="00AD722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</w:t>
      </w: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остановляет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4B44F1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4B44F1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D47093" w:rsidRPr="004B44F1" w:rsidRDefault="00D47093" w:rsidP="00D47093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Глава МО «</w:t>
      </w:r>
      <w:r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D47093" w:rsidRPr="004B44F1" w:rsidRDefault="00D47093" w:rsidP="00D47093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МО «</w:t>
      </w:r>
      <w:r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D47093" w:rsidRPr="004B44F1" w:rsidRDefault="00D47093" w:rsidP="00D47093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.12.2020 № </w:t>
      </w:r>
      <w:r>
        <w:rPr>
          <w:rFonts w:ascii="Times New Roman" w:eastAsia="Calibri" w:hAnsi="Times New Roman" w:cs="Times New Roman"/>
          <w:sz w:val="26"/>
          <w:szCs w:val="26"/>
        </w:rPr>
        <w:t>150п</w:t>
      </w: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4B44F1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4B44F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Pr="004B44F1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за использованием и охраной недр при добыче общераспространенных полезных ископаемых, а также при строительстве </w:t>
      </w: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подземных сооружений, не связанных с добычей полезных ископаемых </w:t>
      </w: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на территории </w:t>
      </w:r>
      <w:proofErr w:type="gramStart"/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муниципального  образования</w:t>
      </w:r>
      <w:proofErr w:type="gramEnd"/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«</w:t>
      </w:r>
      <w:r w:rsidRPr="00AD722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сельсовет» Ненецкого автономного округа </w:t>
      </w: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</w:t>
      </w:r>
      <w:r w:rsidRPr="004B44F1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47093" w:rsidRPr="004B44F1" w:rsidRDefault="00D47093" w:rsidP="00D47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47093" w:rsidRPr="004B44F1" w:rsidRDefault="00D47093" w:rsidP="00D4709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исполняет Администрация муниципального образования «</w:t>
      </w:r>
      <w:r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с 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утвержденным постановлением Администрации </w:t>
      </w:r>
      <w:r w:rsidRPr="004B44F1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</w:t>
      </w:r>
      <w:r>
        <w:rPr>
          <w:rFonts w:ascii="Times New Roman" w:eastAsia="Calibri" w:hAnsi="Times New Roman" w:cs="Times New Roman"/>
          <w:sz w:val="26"/>
          <w:szCs w:val="26"/>
        </w:rPr>
        <w:t>омного округа от 23.07.2018 № 74п.</w:t>
      </w:r>
    </w:p>
    <w:p w:rsidR="00D47093" w:rsidRPr="007B6B88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(далее – муниципальный контроль)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7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2020 году не проводились.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D47093" w:rsidRPr="004B44F1" w:rsidRDefault="00D47093" w:rsidP="00D47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D47093" w:rsidRPr="004B44F1" w:rsidRDefault="00D47093" w:rsidP="00D47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7093" w:rsidRPr="004B44F1" w:rsidRDefault="00D47093" w:rsidP="00D47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D47093" w:rsidRPr="004B44F1" w:rsidRDefault="00D47093" w:rsidP="00D47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D47093" w:rsidRPr="004B44F1" w:rsidRDefault="00D47093" w:rsidP="00D470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</w:t>
      </w:r>
      <w:r w:rsidRPr="004B44F1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округа, утвержденным постановлением Администрации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23.07.2018 № 74п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, предметом муниципального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является организация и проведение проверок соблюдения юридическими лицами, индивидуальными  предпринимателями  обязательных требований, установленных законодательством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за использованием и охраной недр при добыче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 сельсовет» Ненецкого автономного округа.</w:t>
      </w:r>
    </w:p>
    <w:p w:rsidR="00D47093" w:rsidRPr="004B44F1" w:rsidRDefault="00D47093" w:rsidP="00D4709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округа, утвержденным постановлением Администрации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от </w:t>
      </w:r>
      <w:r>
        <w:rPr>
          <w:rFonts w:ascii="Times New Roman" w:eastAsia="Calibri" w:hAnsi="Times New Roman" w:cs="Times New Roman"/>
          <w:sz w:val="26"/>
          <w:szCs w:val="26"/>
        </w:rPr>
        <w:t>05. 11.2020 № 112/2п.</w:t>
      </w:r>
    </w:p>
    <w:p w:rsidR="00D47093" w:rsidRPr="004B44F1" w:rsidRDefault="00D47093" w:rsidP="00D470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использованием и охраной недр при добыче общераспространенных полезных ископаемых, а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округа,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B44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7093" w:rsidRPr="004B44F1" w:rsidRDefault="00D47093" w:rsidP="00D470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 лицами  и индивидуальными предпринимателями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использованием и охраной недр при добыче общераспространенных полезных ископаемых, а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округа,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:rsidR="00D47093" w:rsidRPr="004B44F1" w:rsidRDefault="00D47093" w:rsidP="00D470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юридических лиц и индивидуальных предпринимателей о деятельности Администрации муниципального образования в сфере муниципального контроля, ее результатах.</w:t>
      </w: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5. План мероприятий по профилактике нарушений обязательных требований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551"/>
        <w:gridCol w:w="1701"/>
      </w:tblGrid>
      <w:tr w:rsidR="00D47093" w:rsidRPr="004B44F1" w:rsidTr="00D84552">
        <w:trPr>
          <w:trHeight w:val="1360"/>
        </w:trPr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D47093" w:rsidRPr="004B44F1" w:rsidTr="00D84552">
        <w:trPr>
          <w:trHeight w:val="289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rPr>
          <w:trHeight w:val="2652"/>
        </w:trPr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551" w:type="dxa"/>
          </w:tcPr>
          <w:p w:rsidR="00D47093" w:rsidRPr="004B44F1" w:rsidRDefault="00D47093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6. Проект плана мероприятий по профилактике нарушений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2022-2023 год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D47093" w:rsidRPr="004B44F1" w:rsidTr="00D84552">
        <w:trPr>
          <w:trHeight w:val="1071"/>
        </w:trPr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D47093" w:rsidRPr="004B44F1" w:rsidTr="00D84552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rPr>
          <w:trHeight w:val="3324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093" w:rsidRPr="004B44F1" w:rsidTr="00D84552">
        <w:trPr>
          <w:trHeight w:val="28"/>
        </w:trPr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D47093" w:rsidRPr="004B44F1" w:rsidTr="00D84552">
        <w:tc>
          <w:tcPr>
            <w:tcW w:w="568" w:type="dxa"/>
            <w:shd w:val="clear" w:color="auto" w:fill="auto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:rsidR="00D47093" w:rsidRPr="004B44F1" w:rsidRDefault="00D4709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D47093" w:rsidRPr="004B44F1" w:rsidRDefault="00D470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47F76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847F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D47093" w:rsidRPr="004B44F1" w:rsidRDefault="00D47093" w:rsidP="00D470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D47093" w:rsidRPr="004B44F1" w:rsidRDefault="00D47093" w:rsidP="00D4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ких мероприятий муниципального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е общераспространенных полезных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ископаемых, а также при строительстве подземных сооружений, не связанных с добычей полезных ископаемых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proofErr w:type="gramStart"/>
      <w:r w:rsidRPr="004B44F1">
        <w:rPr>
          <w:rFonts w:ascii="Times New Roman" w:eastAsia="Calibri" w:hAnsi="Times New Roman" w:cs="Times New Roman"/>
          <w:sz w:val="26"/>
          <w:szCs w:val="26"/>
        </w:rPr>
        <w:t>муниципального  образования</w:t>
      </w:r>
      <w:proofErr w:type="gramEnd"/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847F76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 Ненецкого автономного округа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, являются:</w:t>
      </w:r>
    </w:p>
    <w:p w:rsidR="00D47093" w:rsidRPr="004B44F1" w:rsidRDefault="00D47093" w:rsidP="00D4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lastRenderedPageBreak/>
        <w:t>- специалист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ы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о</w:t>
      </w:r>
      <w:r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</w:t>
      </w:r>
      <w:r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по исполнению вопросов местного значения 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Администрации муниципального образования «</w:t>
      </w:r>
      <w:r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сельсовет» Ненецкого автономного округа», 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23811.</w:t>
      </w:r>
    </w:p>
    <w:p w:rsidR="00D47093" w:rsidRPr="004B44F1" w:rsidRDefault="00D47093" w:rsidP="00D470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074CE8" w:rsidRDefault="00074CE8">
      <w:bookmarkStart w:id="0" w:name="_GoBack"/>
      <w:bookmarkEnd w:id="0"/>
    </w:p>
    <w:sectPr w:rsidR="000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A7"/>
    <w:rsid w:val="00074CE8"/>
    <w:rsid w:val="006B7EA7"/>
    <w:rsid w:val="00D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0B73-5437-4A4F-B418-E02D3F44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2021-03-11T11:21:00Z</dcterms:created>
  <dcterms:modified xsi:type="dcterms:W3CDTF">2021-03-11T11:21:00Z</dcterms:modified>
</cp:coreProperties>
</file>