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3B" w:rsidRPr="009F36BD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1D4DC7E7" wp14:editId="4BFABDA9">
            <wp:extent cx="430530" cy="528955"/>
            <wp:effectExtent l="0" t="0" r="7620" b="444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3B" w:rsidRPr="009F36BD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00E3B" w:rsidRPr="009F36BD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МУНИЦИПАЛЬНОГО ОБРАЗОВАНИЯ</w:t>
      </w:r>
    </w:p>
    <w:p w:rsidR="00600E3B" w:rsidRPr="009F36BD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«ХОСЕДА-ХАРДСКИЙ СЕЛЬСОВЕТ» НЕНЕЦКОГО АВТОНОМНОГО ОКРУГА</w:t>
      </w:r>
    </w:p>
    <w:p w:rsidR="00600E3B" w:rsidRPr="009F36BD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00E3B" w:rsidRPr="00600E3B" w:rsidRDefault="00600E3B" w:rsidP="00600E3B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bidi="ar-SA"/>
        </w:rPr>
        <w:t>25 (внеочередное)</w:t>
      </w:r>
      <w:r w:rsidRPr="00600E3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bidi="ar-SA"/>
        </w:rPr>
        <w:t xml:space="preserve"> заседание    27 -го созыва</w:t>
      </w:r>
    </w:p>
    <w:p w:rsidR="00600E3B" w:rsidRDefault="00600E3B" w:rsidP="00600E3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600E3B" w:rsidRDefault="00600E3B" w:rsidP="00600E3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16 декабря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115</w:t>
      </w:r>
    </w:p>
    <w:p w:rsidR="00600E3B" w:rsidRPr="007A486E" w:rsidRDefault="00600E3B" w:rsidP="00600E3B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600E3B" w:rsidRPr="007A486E" w:rsidTr="004F5022">
        <w:tc>
          <w:tcPr>
            <w:tcW w:w="9923" w:type="dxa"/>
            <w:hideMark/>
          </w:tcPr>
          <w:p w:rsidR="00600E3B" w:rsidRDefault="00600E3B" w:rsidP="00600E3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0505">
              <w:rPr>
                <w:rFonts w:ascii="Times New Roman" w:eastAsia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внесении изменений в Положение о порядке и условиях приватизаци</w:t>
            </w:r>
            <w:r w:rsidR="006C79B3">
              <w:rPr>
                <w:rFonts w:ascii="Times New Roman" w:eastAsia="Times New Roman" w:hAnsi="Times New Roman"/>
                <w:b/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имущества муниципального образования «Хоседа-Хардский сельсовет» Ненецкого автономного округа</w:t>
            </w:r>
          </w:p>
          <w:p w:rsidR="00600E3B" w:rsidRPr="008E0505" w:rsidRDefault="00600E3B" w:rsidP="004F502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</w:p>
          <w:p w:rsidR="00600E3B" w:rsidRPr="00B16CF7" w:rsidRDefault="00600E3B" w:rsidP="004F502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C20378" w:rsidRDefault="00600E3B" w:rsidP="00C20378">
      <w:pPr>
        <w:pStyle w:val="ConsPlusTitle"/>
        <w:spacing w:line="240" w:lineRule="atLeas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пунктом 11 статьи 15 Федерального закона от 21.12.2001 № 178-ФЗ «О приватизации государствен</w:t>
      </w:r>
      <w:r w:rsidR="00C20378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ого и муниципального имущества» Совет депутатов</w:t>
      </w:r>
      <w:r w:rsidR="00C20378">
        <w:rPr>
          <w:rFonts w:ascii="Times New Roman" w:hAnsi="Times New Roman" w:cs="Times New Roman"/>
          <w:b w:val="0"/>
          <w:sz w:val="26"/>
          <w:szCs w:val="26"/>
        </w:rPr>
        <w:t xml:space="preserve"> МО </w:t>
      </w:r>
      <w:r w:rsidR="00C20378" w:rsidRPr="00B50104">
        <w:rPr>
          <w:rFonts w:ascii="Times New Roman" w:hAnsi="Times New Roman" w:cs="Times New Roman"/>
          <w:b w:val="0"/>
          <w:sz w:val="26"/>
          <w:szCs w:val="26"/>
        </w:rPr>
        <w:t>«Хоседа-Хардский сельсовет» Ненецкого автономного округа</w:t>
      </w:r>
      <w:r w:rsidR="00C20378" w:rsidRPr="00B50104">
        <w:rPr>
          <w:rFonts w:ascii="Times New Roman" w:hAnsi="Times New Roman" w:cs="Times New Roman"/>
          <w:sz w:val="26"/>
          <w:szCs w:val="26"/>
        </w:rPr>
        <w:t xml:space="preserve"> РЕШИЛ</w:t>
      </w:r>
      <w:r w:rsidR="00C20378">
        <w:rPr>
          <w:rFonts w:ascii="Times New Roman" w:hAnsi="Times New Roman" w:cs="Times New Roman"/>
          <w:sz w:val="26"/>
          <w:szCs w:val="26"/>
        </w:rPr>
        <w:t xml:space="preserve">:     </w:t>
      </w:r>
    </w:p>
    <w:p w:rsidR="00600E3B" w:rsidRDefault="00600E3B" w:rsidP="00600E3B">
      <w:pPr>
        <w:pStyle w:val="ConsPlusTitle"/>
        <w:spacing w:line="240" w:lineRule="atLeas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72025" w:rsidRDefault="00C20378" w:rsidP="00872025">
      <w:pPr>
        <w:pStyle w:val="ConsPlusTitle"/>
        <w:numPr>
          <w:ilvl w:val="0"/>
          <w:numId w:val="1"/>
        </w:numPr>
        <w:spacing w:line="240" w:lineRule="atLeast"/>
        <w:ind w:left="-284" w:firstLine="56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следующие изменения в Положение о порядке и условиях приватизации имущества </w:t>
      </w:r>
      <w:r>
        <w:rPr>
          <w:rFonts w:ascii="Times New Roman" w:hAnsi="Times New Roman"/>
          <w:b w:val="0"/>
          <w:sz w:val="26"/>
          <w:szCs w:val="26"/>
        </w:rPr>
        <w:t>муниципального образования «Хоседа-Хардский сельсовет» Ненецкого автономного округа</w:t>
      </w:r>
      <w:r>
        <w:rPr>
          <w:rFonts w:ascii="Times New Roman" w:hAnsi="Times New Roman"/>
          <w:b w:val="0"/>
          <w:sz w:val="26"/>
          <w:szCs w:val="26"/>
        </w:rPr>
        <w:t xml:space="preserve">, утвержденное решением Совета депутатов </w:t>
      </w:r>
      <w:r>
        <w:rPr>
          <w:rFonts w:ascii="Times New Roman" w:hAnsi="Times New Roman"/>
          <w:b w:val="0"/>
          <w:sz w:val="26"/>
          <w:szCs w:val="26"/>
        </w:rPr>
        <w:t>муниципального образования «Хоседа-Хардский сельсов</w:t>
      </w:r>
      <w:r>
        <w:rPr>
          <w:rFonts w:ascii="Times New Roman" w:hAnsi="Times New Roman"/>
          <w:b w:val="0"/>
          <w:sz w:val="26"/>
          <w:szCs w:val="26"/>
        </w:rPr>
        <w:t>ет» от 26.06.2019 № 70:</w:t>
      </w:r>
    </w:p>
    <w:p w:rsidR="00872025" w:rsidRDefault="00600E3B" w:rsidP="00872025">
      <w:pPr>
        <w:pStyle w:val="ConsPlusTitle"/>
        <w:numPr>
          <w:ilvl w:val="1"/>
          <w:numId w:val="1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Абзац </w:t>
      </w:r>
      <w:r w:rsidR="00872025">
        <w:rPr>
          <w:rFonts w:ascii="Times New Roman" w:hAnsi="Times New Roman"/>
          <w:b w:val="0"/>
          <w:sz w:val="26"/>
          <w:szCs w:val="26"/>
        </w:rPr>
        <w:t>второй подпункта 4.4 пункта4 изложить в следующей редакции:</w:t>
      </w:r>
    </w:p>
    <w:p w:rsidR="00872025" w:rsidRDefault="00872025" w:rsidP="00872025">
      <w:pPr>
        <w:pStyle w:val="ConsPlusTitle"/>
        <w:spacing w:line="240" w:lineRule="atLeast"/>
        <w:ind w:left="13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«Информация о результатах сделок должна содержать:</w:t>
      </w:r>
    </w:p>
    <w:p w:rsidR="00872025" w:rsidRDefault="00872025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Наименование продавца имущества;</w:t>
      </w:r>
    </w:p>
    <w:p w:rsidR="00BC7412" w:rsidRDefault="00872025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Наименование имущества и иные позволяющие его индивидуализировать сведения (</w:t>
      </w:r>
      <w:r w:rsidR="00BC7412">
        <w:rPr>
          <w:rFonts w:ascii="Times New Roman" w:hAnsi="Times New Roman"/>
          <w:b w:val="0"/>
          <w:sz w:val="26"/>
          <w:szCs w:val="26"/>
        </w:rPr>
        <w:t>характеристика имущества</w:t>
      </w:r>
      <w:r>
        <w:rPr>
          <w:rFonts w:ascii="Times New Roman" w:hAnsi="Times New Roman"/>
          <w:b w:val="0"/>
          <w:sz w:val="26"/>
          <w:szCs w:val="26"/>
        </w:rPr>
        <w:t>)»</w:t>
      </w:r>
      <w:r w:rsidR="00BC7412">
        <w:rPr>
          <w:rFonts w:ascii="Times New Roman" w:hAnsi="Times New Roman"/>
          <w:b w:val="0"/>
          <w:sz w:val="26"/>
          <w:szCs w:val="26"/>
        </w:rPr>
        <w:t>;</w:t>
      </w:r>
    </w:p>
    <w:p w:rsidR="00BC7412" w:rsidRDefault="00BC7412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Дата, время и место проведения торгов;</w:t>
      </w:r>
    </w:p>
    <w:p w:rsidR="00BC7412" w:rsidRDefault="00BC7412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Цена сделки приватизации;</w:t>
      </w:r>
    </w:p>
    <w:p w:rsidR="00BC7412" w:rsidRDefault="00BC7412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Имя физического лица или наименование юридического лица – участника продаж, который предложил наибольшую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продаж;</w:t>
      </w:r>
    </w:p>
    <w:p w:rsidR="00872025" w:rsidRDefault="00872025" w:rsidP="00872025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C7412">
        <w:rPr>
          <w:rFonts w:ascii="Times New Roman" w:hAnsi="Times New Roman"/>
          <w:b w:val="0"/>
          <w:sz w:val="26"/>
          <w:szCs w:val="26"/>
        </w:rPr>
        <w:t>Имя физического лица или наименование юридического лица</w:t>
      </w:r>
      <w:r w:rsidR="006C79B3">
        <w:rPr>
          <w:rFonts w:ascii="Times New Roman" w:hAnsi="Times New Roman"/>
          <w:b w:val="0"/>
          <w:sz w:val="26"/>
          <w:szCs w:val="26"/>
        </w:rPr>
        <w:t xml:space="preserve"> – победителя торгов.»</w:t>
      </w:r>
    </w:p>
    <w:p w:rsidR="00600E3B" w:rsidRDefault="00600E3B" w:rsidP="006C79B3">
      <w:pPr>
        <w:pStyle w:val="ConsPlusTitle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 w:rsidRPr="00396391">
        <w:rPr>
          <w:rFonts w:ascii="Times New Roman" w:hAnsi="Times New Roman"/>
          <w:b w:val="0"/>
          <w:sz w:val="26"/>
          <w:szCs w:val="26"/>
        </w:rPr>
        <w:t xml:space="preserve">Настоящее решение вступает в силу </w:t>
      </w:r>
      <w:r w:rsidR="006C79B3">
        <w:rPr>
          <w:rFonts w:ascii="Times New Roman" w:hAnsi="Times New Roman"/>
          <w:b w:val="0"/>
          <w:sz w:val="26"/>
          <w:szCs w:val="26"/>
        </w:rPr>
        <w:t>после его опубликования (обнародования</w:t>
      </w:r>
      <w:r w:rsidRPr="00396391">
        <w:rPr>
          <w:rFonts w:ascii="Times New Roman" w:hAnsi="Times New Roman"/>
          <w:b w:val="0"/>
          <w:sz w:val="26"/>
          <w:szCs w:val="26"/>
        </w:rPr>
        <w:t>).</w:t>
      </w:r>
    </w:p>
    <w:p w:rsidR="00600E3B" w:rsidRDefault="00600E3B" w:rsidP="00600E3B">
      <w:pPr>
        <w:pStyle w:val="ConsPlusTitle"/>
        <w:spacing w:line="240" w:lineRule="atLeast"/>
        <w:ind w:left="-284" w:firstLine="568"/>
        <w:jc w:val="both"/>
        <w:rPr>
          <w:rFonts w:ascii="Times New Roman" w:hAnsi="Times New Roman"/>
          <w:b w:val="0"/>
          <w:sz w:val="26"/>
          <w:szCs w:val="26"/>
        </w:rPr>
      </w:pPr>
    </w:p>
    <w:p w:rsidR="00600E3B" w:rsidRDefault="00600E3B" w:rsidP="00600E3B">
      <w:pPr>
        <w:pStyle w:val="ConsPlusTitle"/>
        <w:spacing w:line="240" w:lineRule="atLeast"/>
        <w:ind w:left="-284" w:firstLine="568"/>
        <w:jc w:val="both"/>
        <w:rPr>
          <w:rFonts w:ascii="Times New Roman" w:hAnsi="Times New Roman"/>
          <w:b w:val="0"/>
          <w:sz w:val="26"/>
          <w:szCs w:val="26"/>
        </w:rPr>
      </w:pPr>
    </w:p>
    <w:p w:rsidR="00600E3B" w:rsidRPr="00F25E37" w:rsidRDefault="00600E3B" w:rsidP="00600E3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Глава МО </w:t>
      </w:r>
    </w:p>
    <w:p w:rsidR="00600E3B" w:rsidRPr="003D2000" w:rsidRDefault="00600E3B" w:rsidP="00600E3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«Хоседа-Хардский сельсовет» НАО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А.Н.Танзов</w:t>
      </w:r>
      <w:proofErr w:type="spellEnd"/>
    </w:p>
    <w:p w:rsidR="00600E3B" w:rsidRDefault="00600E3B" w:rsidP="00600E3B"/>
    <w:p w:rsidR="008A0FD9" w:rsidRDefault="008A0FD9"/>
    <w:sectPr w:rsidR="008A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6350"/>
    <w:multiLevelType w:val="multilevel"/>
    <w:tmpl w:val="B96865B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31DA40F4"/>
    <w:multiLevelType w:val="hybridMultilevel"/>
    <w:tmpl w:val="3D62425E"/>
    <w:lvl w:ilvl="0" w:tplc="B460401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7C"/>
    <w:rsid w:val="00600E3B"/>
    <w:rsid w:val="006C79B3"/>
    <w:rsid w:val="00872025"/>
    <w:rsid w:val="008A0FD9"/>
    <w:rsid w:val="009B307C"/>
    <w:rsid w:val="00BC7412"/>
    <w:rsid w:val="00C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A996-5121-45DA-B2B4-92E3CEE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0E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E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00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00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cp:lastPrinted>2020-12-16T15:38:00Z</cp:lastPrinted>
  <dcterms:created xsi:type="dcterms:W3CDTF">2020-12-16T15:14:00Z</dcterms:created>
  <dcterms:modified xsi:type="dcterms:W3CDTF">2020-12-16T15:40:00Z</dcterms:modified>
</cp:coreProperties>
</file>