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73" w:rsidRDefault="00981273" w:rsidP="00981273">
      <w:pPr>
        <w:jc w:val="center"/>
        <w:rPr>
          <w:noProof/>
        </w:rPr>
      </w:pPr>
      <w:r w:rsidRPr="001A3D85">
        <w:rPr>
          <w:noProof/>
          <w:lang w:eastAsia="ru-RU"/>
        </w:rPr>
        <w:drawing>
          <wp:inline distT="0" distB="0" distL="0" distR="0">
            <wp:extent cx="424180" cy="532765"/>
            <wp:effectExtent l="0" t="0" r="0" b="635"/>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у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532765"/>
                    </a:xfrm>
                    <a:prstGeom prst="rect">
                      <a:avLst/>
                    </a:prstGeom>
                    <a:noFill/>
                    <a:ln>
                      <a:noFill/>
                    </a:ln>
                  </pic:spPr>
                </pic:pic>
              </a:graphicData>
            </a:graphic>
          </wp:inline>
        </w:drawing>
      </w:r>
    </w:p>
    <w:p w:rsidR="00981273" w:rsidRPr="00981273" w:rsidRDefault="00981273" w:rsidP="00981273">
      <w:pPr>
        <w:jc w:val="center"/>
        <w:rPr>
          <w:rFonts w:ascii="Times New Roman" w:hAnsi="Times New Roman"/>
          <w:b/>
          <w:sz w:val="26"/>
          <w:szCs w:val="26"/>
        </w:rPr>
      </w:pPr>
      <w:r w:rsidRPr="00981273">
        <w:rPr>
          <w:rFonts w:ascii="Times New Roman" w:hAnsi="Times New Roman"/>
          <w:b/>
          <w:sz w:val="26"/>
          <w:szCs w:val="26"/>
        </w:rPr>
        <w:t xml:space="preserve">Администрация муниципального образования «Хоседа-Хардский сельсовет» Ненецкого автономного округа </w:t>
      </w:r>
    </w:p>
    <w:p w:rsidR="00981273" w:rsidRPr="00981273" w:rsidRDefault="00981273" w:rsidP="00981273">
      <w:pPr>
        <w:spacing w:before="200" w:after="280"/>
        <w:jc w:val="center"/>
        <w:rPr>
          <w:rFonts w:ascii="Times New Roman" w:hAnsi="Times New Roman"/>
          <w:b/>
          <w:sz w:val="28"/>
          <w:szCs w:val="28"/>
        </w:rPr>
      </w:pPr>
      <w:r w:rsidRPr="00981273">
        <w:rPr>
          <w:rFonts w:ascii="Times New Roman" w:hAnsi="Times New Roman"/>
          <w:b/>
          <w:sz w:val="28"/>
          <w:szCs w:val="28"/>
        </w:rPr>
        <w:t>ПОСТАНОВЛЕНИЕ</w:t>
      </w:r>
    </w:p>
    <w:p w:rsidR="00981273" w:rsidRPr="00981273" w:rsidRDefault="00981273" w:rsidP="00981273">
      <w:pPr>
        <w:jc w:val="center"/>
        <w:rPr>
          <w:rFonts w:ascii="Times New Roman" w:hAnsi="Times New Roman"/>
          <w:bCs/>
        </w:rPr>
      </w:pPr>
    </w:p>
    <w:p w:rsidR="00981273" w:rsidRPr="00E64AE7" w:rsidRDefault="00981273" w:rsidP="00981273">
      <w:pPr>
        <w:spacing w:after="0"/>
        <w:rPr>
          <w:rFonts w:ascii="Times New Roman" w:hAnsi="Times New Roman"/>
          <w:sz w:val="28"/>
          <w:szCs w:val="28"/>
          <w:u w:val="single"/>
        </w:rPr>
      </w:pPr>
      <w:r w:rsidRPr="00E64AE7">
        <w:rPr>
          <w:rFonts w:ascii="Times New Roman" w:hAnsi="Times New Roman"/>
          <w:b/>
          <w:bCs/>
          <w:sz w:val="28"/>
          <w:szCs w:val="28"/>
          <w:u w:val="single"/>
        </w:rPr>
        <w:t xml:space="preserve">от </w:t>
      </w:r>
      <w:r w:rsidR="00235810">
        <w:rPr>
          <w:rFonts w:ascii="Times New Roman" w:hAnsi="Times New Roman"/>
          <w:b/>
          <w:bCs/>
          <w:sz w:val="28"/>
          <w:szCs w:val="28"/>
          <w:u w:val="single"/>
        </w:rPr>
        <w:t>03.03</w:t>
      </w:r>
      <w:r w:rsidR="006C029D">
        <w:rPr>
          <w:rFonts w:ascii="Times New Roman" w:hAnsi="Times New Roman"/>
          <w:b/>
          <w:bCs/>
          <w:sz w:val="28"/>
          <w:szCs w:val="28"/>
          <w:u w:val="single"/>
        </w:rPr>
        <w:t>.2021</w:t>
      </w:r>
      <w:r w:rsidRPr="00E64AE7">
        <w:rPr>
          <w:rFonts w:ascii="Times New Roman" w:hAnsi="Times New Roman"/>
          <w:b/>
          <w:bCs/>
          <w:sz w:val="28"/>
          <w:szCs w:val="28"/>
          <w:u w:val="single"/>
        </w:rPr>
        <w:t xml:space="preserve"> № </w:t>
      </w:r>
      <w:r w:rsidR="00235810">
        <w:rPr>
          <w:rFonts w:ascii="Times New Roman" w:hAnsi="Times New Roman"/>
          <w:b/>
          <w:bCs/>
          <w:sz w:val="28"/>
          <w:szCs w:val="28"/>
          <w:u w:val="single"/>
        </w:rPr>
        <w:t>25п/1</w:t>
      </w:r>
      <w:r w:rsidRPr="00E64AE7">
        <w:rPr>
          <w:rFonts w:ascii="Times New Roman" w:hAnsi="Times New Roman"/>
          <w:b/>
          <w:bCs/>
          <w:sz w:val="28"/>
          <w:szCs w:val="28"/>
          <w:u w:val="single"/>
        </w:rPr>
        <w:t xml:space="preserve">п                                                                  </w:t>
      </w:r>
    </w:p>
    <w:p w:rsidR="00981273" w:rsidRPr="00DD77F5" w:rsidRDefault="00981273" w:rsidP="00981273">
      <w:pPr>
        <w:spacing w:after="0"/>
        <w:rPr>
          <w:rFonts w:ascii="Times New Roman" w:hAnsi="Times New Roman"/>
        </w:rPr>
      </w:pPr>
      <w:r w:rsidRPr="00DD77F5">
        <w:rPr>
          <w:rFonts w:ascii="Times New Roman" w:hAnsi="Times New Roman"/>
        </w:rPr>
        <w:t>п. Харута</w:t>
      </w:r>
    </w:p>
    <w:p w:rsidR="007864D8" w:rsidRPr="007864D8" w:rsidRDefault="007864D8" w:rsidP="007864D8">
      <w:pPr>
        <w:pStyle w:val="a3"/>
        <w:tabs>
          <w:tab w:val="left" w:pos="1276"/>
        </w:tabs>
        <w:jc w:val="both"/>
        <w:rPr>
          <w:rFonts w:ascii="Times New Roman" w:hAnsi="Times New Roman"/>
          <w:sz w:val="26"/>
          <w:szCs w:val="26"/>
        </w:rPr>
      </w:pPr>
    </w:p>
    <w:p w:rsidR="007864D8" w:rsidRPr="00F51299" w:rsidRDefault="007864D8" w:rsidP="007864D8">
      <w:pPr>
        <w:pStyle w:val="a3"/>
        <w:tabs>
          <w:tab w:val="left" w:pos="1276"/>
        </w:tabs>
        <w:jc w:val="center"/>
        <w:rPr>
          <w:rFonts w:ascii="Times New Roman" w:hAnsi="Times New Roman"/>
          <w:b/>
          <w:sz w:val="26"/>
          <w:szCs w:val="26"/>
        </w:rPr>
      </w:pPr>
      <w:r w:rsidRPr="00F51299">
        <w:rPr>
          <w:rFonts w:ascii="Times New Roman" w:hAnsi="Times New Roman"/>
          <w:b/>
          <w:sz w:val="26"/>
          <w:szCs w:val="26"/>
        </w:rPr>
        <w:t>Об утверждении Административного регламента</w:t>
      </w:r>
      <w:r w:rsidRPr="00F51299">
        <w:rPr>
          <w:rFonts w:ascii="Times New Roman" w:hAnsi="Times New Roman"/>
          <w:b/>
          <w:sz w:val="26"/>
          <w:szCs w:val="26"/>
        </w:rPr>
        <w:t xml:space="preserve"> </w:t>
      </w:r>
      <w:r w:rsidR="00D532E0">
        <w:rPr>
          <w:rFonts w:ascii="Times New Roman" w:hAnsi="Times New Roman"/>
          <w:b/>
          <w:sz w:val="26"/>
          <w:szCs w:val="26"/>
        </w:rPr>
        <w:t>п</w:t>
      </w:r>
      <w:r w:rsidRPr="00F51299">
        <w:rPr>
          <w:rFonts w:ascii="Times New Roman" w:hAnsi="Times New Roman"/>
          <w:b/>
          <w:sz w:val="26"/>
          <w:szCs w:val="26"/>
        </w:rPr>
        <w:t>ред</w:t>
      </w:r>
      <w:r w:rsidRPr="00F51299">
        <w:rPr>
          <w:rFonts w:ascii="Times New Roman" w:hAnsi="Times New Roman"/>
          <w:b/>
          <w:sz w:val="26"/>
          <w:szCs w:val="26"/>
        </w:rPr>
        <w:t xml:space="preserve">оставления муниципальной услуги </w:t>
      </w:r>
      <w:r w:rsidRPr="00F51299">
        <w:rPr>
          <w:rFonts w:ascii="Times New Roman" w:hAnsi="Times New Roman"/>
          <w:b/>
          <w:sz w:val="26"/>
          <w:szCs w:val="26"/>
        </w:rPr>
        <w:t>«Предоставление письменных разъяснений</w:t>
      </w:r>
      <w:r w:rsidRPr="00F51299">
        <w:rPr>
          <w:rFonts w:ascii="Times New Roman" w:hAnsi="Times New Roman"/>
          <w:b/>
          <w:sz w:val="26"/>
          <w:szCs w:val="26"/>
        </w:rPr>
        <w:t xml:space="preserve"> </w:t>
      </w:r>
      <w:r w:rsidRPr="00F51299">
        <w:rPr>
          <w:rFonts w:ascii="Times New Roman" w:hAnsi="Times New Roman"/>
          <w:b/>
          <w:sz w:val="26"/>
          <w:szCs w:val="26"/>
        </w:rPr>
        <w:t>налогоплательщикам и налоговым агентам по вопросам</w:t>
      </w:r>
      <w:r w:rsidRPr="00F51299">
        <w:rPr>
          <w:rFonts w:ascii="Times New Roman" w:hAnsi="Times New Roman"/>
          <w:b/>
          <w:sz w:val="26"/>
          <w:szCs w:val="26"/>
        </w:rPr>
        <w:t xml:space="preserve"> </w:t>
      </w:r>
      <w:r w:rsidRPr="00F51299">
        <w:rPr>
          <w:rFonts w:ascii="Times New Roman" w:hAnsi="Times New Roman"/>
          <w:b/>
          <w:sz w:val="26"/>
          <w:szCs w:val="26"/>
        </w:rPr>
        <w:t>применения нормативных правовых актов о местных</w:t>
      </w:r>
    </w:p>
    <w:p w:rsidR="007864D8" w:rsidRPr="00F51299" w:rsidRDefault="007864D8" w:rsidP="007864D8">
      <w:pPr>
        <w:pStyle w:val="a3"/>
        <w:tabs>
          <w:tab w:val="left" w:pos="1276"/>
        </w:tabs>
        <w:jc w:val="center"/>
        <w:rPr>
          <w:rFonts w:ascii="Times New Roman" w:hAnsi="Times New Roman"/>
          <w:b/>
          <w:sz w:val="26"/>
          <w:szCs w:val="26"/>
        </w:rPr>
      </w:pPr>
      <w:r w:rsidRPr="00F51299">
        <w:rPr>
          <w:rFonts w:ascii="Times New Roman" w:hAnsi="Times New Roman"/>
          <w:b/>
          <w:sz w:val="26"/>
          <w:szCs w:val="26"/>
        </w:rPr>
        <w:t>налогах и сборах на т</w:t>
      </w:r>
      <w:r w:rsidRPr="00F51299">
        <w:rPr>
          <w:rFonts w:ascii="Times New Roman" w:hAnsi="Times New Roman"/>
          <w:b/>
          <w:sz w:val="26"/>
          <w:szCs w:val="26"/>
        </w:rPr>
        <w:t xml:space="preserve">ерритории МО «Хоседа-Хардский </w:t>
      </w:r>
      <w:r w:rsidR="00F51299" w:rsidRPr="00F51299">
        <w:rPr>
          <w:rFonts w:ascii="Times New Roman" w:hAnsi="Times New Roman"/>
          <w:b/>
          <w:sz w:val="26"/>
          <w:szCs w:val="26"/>
        </w:rPr>
        <w:t>сельсовет»</w:t>
      </w:r>
      <w:r w:rsidRPr="00F51299">
        <w:rPr>
          <w:rFonts w:ascii="Times New Roman" w:hAnsi="Times New Roman"/>
          <w:b/>
          <w:sz w:val="26"/>
          <w:szCs w:val="26"/>
        </w:rPr>
        <w:t xml:space="preserve"> НАО</w:t>
      </w:r>
    </w:p>
    <w:p w:rsidR="007864D8" w:rsidRPr="00F51299" w:rsidRDefault="007864D8" w:rsidP="007864D8">
      <w:pPr>
        <w:pStyle w:val="a3"/>
        <w:tabs>
          <w:tab w:val="left" w:pos="1276"/>
        </w:tabs>
        <w:jc w:val="both"/>
        <w:rPr>
          <w:rFonts w:ascii="Times New Roman" w:hAnsi="Times New Roman"/>
          <w:b/>
          <w:sz w:val="26"/>
          <w:szCs w:val="26"/>
        </w:rPr>
      </w:pPr>
      <w:r w:rsidRPr="00F51299">
        <w:rPr>
          <w:rFonts w:ascii="Times New Roman" w:hAnsi="Times New Roman"/>
          <w:b/>
          <w:sz w:val="26"/>
          <w:szCs w:val="26"/>
        </w:rPr>
        <w:t xml:space="preserve"> </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b/>
          <w:sz w:val="26"/>
          <w:szCs w:val="26"/>
        </w:rPr>
      </w:pPr>
      <w:r w:rsidRPr="007864D8">
        <w:rPr>
          <w:rFonts w:ascii="Times New Roman" w:hAnsi="Times New Roman"/>
          <w:sz w:val="26"/>
          <w:szCs w:val="26"/>
        </w:rPr>
        <w:t xml:space="preserve">В соответствии с пунктом 3 статьи 34.2 Налогового кодекса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Pr>
          <w:rFonts w:ascii="Times New Roman" w:hAnsi="Times New Roman"/>
          <w:sz w:val="26"/>
          <w:szCs w:val="26"/>
        </w:rPr>
        <w:t xml:space="preserve">«Хоседа-Хардский </w:t>
      </w:r>
      <w:r w:rsidR="00141CB3">
        <w:rPr>
          <w:rFonts w:ascii="Times New Roman" w:hAnsi="Times New Roman"/>
          <w:sz w:val="26"/>
          <w:szCs w:val="26"/>
        </w:rPr>
        <w:t xml:space="preserve">сельсовет» </w:t>
      </w:r>
      <w:r w:rsidRPr="007864D8">
        <w:rPr>
          <w:rFonts w:ascii="Times New Roman" w:hAnsi="Times New Roman"/>
          <w:sz w:val="26"/>
          <w:szCs w:val="26"/>
        </w:rPr>
        <w:t>Не</w:t>
      </w:r>
      <w:r w:rsidR="00654563">
        <w:rPr>
          <w:rFonts w:ascii="Times New Roman" w:hAnsi="Times New Roman"/>
          <w:sz w:val="26"/>
          <w:szCs w:val="26"/>
        </w:rPr>
        <w:t>нецкого автономного округа от 22.10.2012 № 90п</w:t>
      </w:r>
      <w:r w:rsidRPr="007864D8">
        <w:rPr>
          <w:rFonts w:ascii="Times New Roman" w:hAnsi="Times New Roman"/>
          <w:sz w:val="26"/>
          <w:szCs w:val="26"/>
        </w:rPr>
        <w:t xml:space="preserve">, Администрация МО </w:t>
      </w:r>
      <w:r>
        <w:rPr>
          <w:rFonts w:ascii="Times New Roman" w:hAnsi="Times New Roman"/>
          <w:sz w:val="26"/>
          <w:szCs w:val="26"/>
        </w:rPr>
        <w:t xml:space="preserve">«Хоседа-Хардский </w:t>
      </w:r>
      <w:r w:rsidR="00F51299">
        <w:rPr>
          <w:rFonts w:ascii="Times New Roman" w:hAnsi="Times New Roman"/>
          <w:sz w:val="26"/>
          <w:szCs w:val="26"/>
        </w:rPr>
        <w:t xml:space="preserve">сельсовет» </w:t>
      </w:r>
      <w:r w:rsidR="00D532E0">
        <w:rPr>
          <w:rFonts w:ascii="Times New Roman" w:hAnsi="Times New Roman"/>
          <w:sz w:val="26"/>
          <w:szCs w:val="26"/>
        </w:rPr>
        <w:t xml:space="preserve">НАО </w:t>
      </w:r>
      <w:r w:rsidRPr="007864D8">
        <w:rPr>
          <w:rFonts w:ascii="Times New Roman" w:hAnsi="Times New Roman"/>
          <w:b/>
          <w:sz w:val="26"/>
          <w:szCs w:val="26"/>
        </w:rPr>
        <w:t>ПОСТАНОВЛЯЕТ:</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           </w:t>
      </w:r>
      <w:r w:rsidRPr="007864D8">
        <w:rPr>
          <w:rFonts w:ascii="Times New Roman" w:hAnsi="Times New Roman"/>
          <w:sz w:val="26"/>
          <w:szCs w:val="26"/>
        </w:rPr>
        <w:t>1. Утвердить прилагаемый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w:t>
      </w:r>
      <w:r w:rsidR="00141CB3">
        <w:rPr>
          <w:rFonts w:ascii="Times New Roman" w:hAnsi="Times New Roman"/>
          <w:sz w:val="26"/>
          <w:szCs w:val="26"/>
        </w:rPr>
        <w:t xml:space="preserve"> </w:t>
      </w:r>
      <w:r w:rsidR="00141CB3">
        <w:rPr>
          <w:rFonts w:ascii="Times New Roman" w:hAnsi="Times New Roman"/>
          <w:sz w:val="26"/>
          <w:szCs w:val="26"/>
        </w:rPr>
        <w:t xml:space="preserve">«Хоседа-Хардский </w:t>
      </w:r>
      <w:r w:rsidR="00141CB3">
        <w:rPr>
          <w:rFonts w:ascii="Times New Roman" w:hAnsi="Times New Roman"/>
          <w:sz w:val="26"/>
          <w:szCs w:val="26"/>
        </w:rPr>
        <w:t>сельсовет»</w:t>
      </w:r>
      <w:r w:rsidR="00141CB3" w:rsidRPr="007864D8">
        <w:rPr>
          <w:rFonts w:ascii="Times New Roman" w:hAnsi="Times New Roman"/>
          <w:sz w:val="26"/>
          <w:szCs w:val="26"/>
        </w:rPr>
        <w:t xml:space="preserve"> </w:t>
      </w:r>
      <w:r w:rsidRPr="007864D8">
        <w:rPr>
          <w:rFonts w:ascii="Times New Roman" w:hAnsi="Times New Roman"/>
          <w:sz w:val="26"/>
          <w:szCs w:val="26"/>
        </w:rPr>
        <w:t>Ненецкого автономного округа».</w:t>
      </w:r>
    </w:p>
    <w:p w:rsidR="007864D8" w:rsidRPr="007864D8" w:rsidRDefault="007864D8"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          </w:t>
      </w:r>
      <w:r w:rsidRPr="007864D8">
        <w:rPr>
          <w:rFonts w:ascii="Times New Roman" w:hAnsi="Times New Roman"/>
          <w:sz w:val="26"/>
          <w:szCs w:val="26"/>
        </w:rPr>
        <w:t xml:space="preserve">2. Признать утратившим силу постановление Администрации муниципального образования </w:t>
      </w:r>
      <w:r w:rsidR="008B7A04">
        <w:rPr>
          <w:rFonts w:ascii="Times New Roman" w:hAnsi="Times New Roman"/>
          <w:sz w:val="26"/>
          <w:szCs w:val="26"/>
        </w:rPr>
        <w:t xml:space="preserve">«Хоседа-Хардский </w:t>
      </w:r>
      <w:r w:rsidR="008B7A04">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от 19.02.2021 № 27 «Об утверждении Порядка предоставления финансово – бюджетным отделом Администрации муниципального образования</w:t>
      </w:r>
      <w:r w:rsidR="008B7A04">
        <w:rPr>
          <w:rFonts w:ascii="Times New Roman" w:hAnsi="Times New Roman"/>
          <w:sz w:val="26"/>
          <w:szCs w:val="26"/>
        </w:rPr>
        <w:t xml:space="preserve"> </w:t>
      </w:r>
      <w:r w:rsidR="008B7A04">
        <w:rPr>
          <w:rFonts w:ascii="Times New Roman" w:hAnsi="Times New Roman"/>
          <w:sz w:val="26"/>
          <w:szCs w:val="26"/>
        </w:rPr>
        <w:t xml:space="preserve">«Хоседа-Хардский </w:t>
      </w:r>
      <w:r w:rsidR="008B7A04" w:rsidRPr="007864D8">
        <w:rPr>
          <w:rFonts w:ascii="Times New Roman" w:hAnsi="Times New Roman"/>
          <w:sz w:val="26"/>
          <w:szCs w:val="26"/>
        </w:rPr>
        <w:t xml:space="preserve">сельсовет»  </w:t>
      </w:r>
      <w:r w:rsidRPr="007864D8">
        <w:rPr>
          <w:rFonts w:ascii="Times New Roman" w:hAnsi="Times New Roman"/>
          <w:sz w:val="26"/>
          <w:szCs w:val="26"/>
        </w:rPr>
        <w:t xml:space="preserve">  Ненецкого автономного округа письменных разъяснений налогоплательщикам и налоговым агентам по вопросам применения нормативных правовых актов муниципального образования </w:t>
      </w:r>
      <w:r w:rsidR="008B7A04">
        <w:rPr>
          <w:rFonts w:ascii="Times New Roman" w:hAnsi="Times New Roman"/>
          <w:sz w:val="26"/>
          <w:szCs w:val="26"/>
        </w:rPr>
        <w:t xml:space="preserve">«Хоседа-Хардский </w:t>
      </w:r>
      <w:r w:rsidR="008B7A04"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о местных налогах и сборах».</w:t>
      </w:r>
    </w:p>
    <w:p w:rsidR="00141CB3" w:rsidRDefault="007864D8"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          </w:t>
      </w:r>
      <w:r w:rsidRPr="007864D8">
        <w:rPr>
          <w:rFonts w:ascii="Times New Roman" w:hAnsi="Times New Roman"/>
          <w:sz w:val="26"/>
          <w:szCs w:val="26"/>
        </w:rPr>
        <w:t>3. Настоящее постановление вступает в силу после его официального</w:t>
      </w:r>
      <w:r w:rsidR="00141CB3">
        <w:rPr>
          <w:rFonts w:ascii="Times New Roman" w:hAnsi="Times New Roman"/>
          <w:sz w:val="26"/>
          <w:szCs w:val="26"/>
        </w:rPr>
        <w:t xml:space="preserve"> опубликования (обнародования).</w:t>
      </w:r>
    </w:p>
    <w:p w:rsidR="00141CB3" w:rsidRDefault="00141CB3" w:rsidP="007864D8">
      <w:pPr>
        <w:pStyle w:val="a3"/>
        <w:tabs>
          <w:tab w:val="left" w:pos="1276"/>
        </w:tabs>
        <w:jc w:val="both"/>
        <w:rPr>
          <w:rFonts w:ascii="Times New Roman" w:hAnsi="Times New Roman"/>
          <w:sz w:val="26"/>
          <w:szCs w:val="26"/>
        </w:rPr>
      </w:pPr>
    </w:p>
    <w:p w:rsidR="00141CB3" w:rsidRDefault="00141CB3" w:rsidP="007864D8">
      <w:pPr>
        <w:pStyle w:val="a3"/>
        <w:tabs>
          <w:tab w:val="left" w:pos="1276"/>
        </w:tabs>
        <w:jc w:val="both"/>
        <w:rPr>
          <w:rFonts w:ascii="Times New Roman" w:hAnsi="Times New Roman"/>
          <w:sz w:val="26"/>
          <w:szCs w:val="26"/>
        </w:rPr>
      </w:pPr>
    </w:p>
    <w:p w:rsidR="00141CB3" w:rsidRDefault="008B7A04"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Глава МО </w:t>
      </w:r>
      <w:r w:rsidR="00141CB3">
        <w:rPr>
          <w:rFonts w:ascii="Times New Roman" w:hAnsi="Times New Roman"/>
          <w:sz w:val="26"/>
          <w:szCs w:val="26"/>
        </w:rPr>
        <w:t>«Хоседа-Хардский сельсовет»</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Н</w:t>
      </w:r>
      <w:r w:rsidR="00141CB3">
        <w:rPr>
          <w:rFonts w:ascii="Times New Roman" w:hAnsi="Times New Roman"/>
          <w:sz w:val="26"/>
          <w:szCs w:val="26"/>
        </w:rPr>
        <w:t xml:space="preserve">енецкого автономного округа </w:t>
      </w:r>
      <w:r w:rsidRPr="007864D8">
        <w:rPr>
          <w:rFonts w:ascii="Times New Roman" w:hAnsi="Times New Roman"/>
          <w:sz w:val="26"/>
          <w:szCs w:val="26"/>
        </w:rPr>
        <w:t xml:space="preserve">                              </w:t>
      </w:r>
      <w:r w:rsidR="00141CB3">
        <w:rPr>
          <w:rFonts w:ascii="Times New Roman" w:hAnsi="Times New Roman"/>
          <w:sz w:val="26"/>
          <w:szCs w:val="26"/>
        </w:rPr>
        <w:t xml:space="preserve">                       </w:t>
      </w:r>
      <w:r w:rsidR="008B7A04">
        <w:rPr>
          <w:rFonts w:ascii="Times New Roman" w:hAnsi="Times New Roman"/>
          <w:sz w:val="26"/>
          <w:szCs w:val="26"/>
        </w:rPr>
        <w:t xml:space="preserve">      </w:t>
      </w:r>
      <w:r w:rsidR="00141CB3">
        <w:rPr>
          <w:rFonts w:ascii="Times New Roman" w:hAnsi="Times New Roman"/>
          <w:sz w:val="26"/>
          <w:szCs w:val="26"/>
        </w:rPr>
        <w:t xml:space="preserve">   А.Н.Танзов</w:t>
      </w:r>
      <w:r w:rsidRPr="007864D8">
        <w:rPr>
          <w:rFonts w:ascii="Times New Roman" w:hAnsi="Times New Roman"/>
          <w:sz w:val="26"/>
          <w:szCs w:val="26"/>
        </w:rPr>
        <w:t xml:space="preserve">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ab/>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141CB3">
      <w:pPr>
        <w:pStyle w:val="a3"/>
        <w:tabs>
          <w:tab w:val="left" w:pos="1276"/>
        </w:tabs>
        <w:jc w:val="right"/>
        <w:rPr>
          <w:rFonts w:ascii="Times New Roman" w:hAnsi="Times New Roman"/>
          <w:sz w:val="26"/>
          <w:szCs w:val="26"/>
        </w:rPr>
      </w:pPr>
    </w:p>
    <w:p w:rsidR="007864D8" w:rsidRPr="007864D8" w:rsidRDefault="007864D8" w:rsidP="00141CB3">
      <w:pPr>
        <w:pStyle w:val="a3"/>
        <w:tabs>
          <w:tab w:val="left" w:pos="1276"/>
        </w:tabs>
        <w:jc w:val="right"/>
        <w:rPr>
          <w:rFonts w:ascii="Times New Roman" w:hAnsi="Times New Roman"/>
          <w:sz w:val="26"/>
          <w:szCs w:val="26"/>
        </w:rPr>
      </w:pPr>
      <w:r w:rsidRPr="007864D8">
        <w:rPr>
          <w:rFonts w:ascii="Times New Roman" w:hAnsi="Times New Roman"/>
          <w:sz w:val="26"/>
          <w:szCs w:val="26"/>
        </w:rPr>
        <w:t>Утвержден</w:t>
      </w:r>
    </w:p>
    <w:p w:rsidR="007864D8" w:rsidRPr="007864D8" w:rsidRDefault="007864D8" w:rsidP="00141CB3">
      <w:pPr>
        <w:pStyle w:val="a3"/>
        <w:tabs>
          <w:tab w:val="left" w:pos="1276"/>
        </w:tabs>
        <w:jc w:val="right"/>
        <w:rPr>
          <w:rFonts w:ascii="Times New Roman" w:hAnsi="Times New Roman"/>
          <w:sz w:val="26"/>
          <w:szCs w:val="26"/>
        </w:rPr>
      </w:pPr>
      <w:r w:rsidRPr="007864D8">
        <w:rPr>
          <w:rFonts w:ascii="Times New Roman" w:hAnsi="Times New Roman"/>
          <w:sz w:val="26"/>
          <w:szCs w:val="26"/>
        </w:rPr>
        <w:t>постановлением Администрации МО</w:t>
      </w:r>
    </w:p>
    <w:p w:rsidR="007864D8" w:rsidRPr="007864D8" w:rsidRDefault="007864D8" w:rsidP="00141CB3">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r w:rsidR="00141CB3">
        <w:rPr>
          <w:rFonts w:ascii="Times New Roman" w:hAnsi="Times New Roman"/>
          <w:sz w:val="26"/>
          <w:szCs w:val="26"/>
        </w:rPr>
        <w:t xml:space="preserve">«Хоседа-Хардский </w:t>
      </w:r>
      <w:r w:rsidR="008B7A04">
        <w:rPr>
          <w:rFonts w:ascii="Times New Roman" w:hAnsi="Times New Roman"/>
          <w:sz w:val="26"/>
          <w:szCs w:val="26"/>
        </w:rPr>
        <w:t xml:space="preserve">сельсовет» </w:t>
      </w:r>
      <w:r w:rsidRPr="007864D8">
        <w:rPr>
          <w:rFonts w:ascii="Times New Roman" w:hAnsi="Times New Roman"/>
          <w:sz w:val="26"/>
          <w:szCs w:val="26"/>
        </w:rPr>
        <w:t xml:space="preserve">НАО </w:t>
      </w:r>
    </w:p>
    <w:p w:rsidR="007864D8" w:rsidRPr="007864D8" w:rsidRDefault="008B7A04" w:rsidP="00141CB3">
      <w:pPr>
        <w:pStyle w:val="a3"/>
        <w:tabs>
          <w:tab w:val="left" w:pos="1276"/>
        </w:tabs>
        <w:jc w:val="right"/>
        <w:rPr>
          <w:rFonts w:ascii="Times New Roman" w:hAnsi="Times New Roman"/>
          <w:sz w:val="26"/>
          <w:szCs w:val="26"/>
        </w:rPr>
      </w:pPr>
      <w:r>
        <w:rPr>
          <w:rFonts w:ascii="Times New Roman" w:hAnsi="Times New Roman"/>
          <w:sz w:val="26"/>
          <w:szCs w:val="26"/>
        </w:rPr>
        <w:t xml:space="preserve">        от 03.03.2021 № </w:t>
      </w:r>
      <w:r w:rsidR="00141CB3">
        <w:rPr>
          <w:rFonts w:ascii="Times New Roman" w:hAnsi="Times New Roman"/>
          <w:sz w:val="26"/>
          <w:szCs w:val="26"/>
        </w:rPr>
        <w:t>25п/1</w:t>
      </w: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Административный регламент</w:t>
      </w: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предоставления муниципальной услуги</w:t>
      </w:r>
    </w:p>
    <w:p w:rsidR="007864D8" w:rsidRPr="008B7A04"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 xml:space="preserve">«Предоставление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w:t>
      </w:r>
      <w:r w:rsidRPr="008B7A04">
        <w:rPr>
          <w:rFonts w:ascii="Times New Roman" w:hAnsi="Times New Roman"/>
          <w:b/>
          <w:sz w:val="26"/>
          <w:szCs w:val="26"/>
        </w:rPr>
        <w:t>образования</w:t>
      </w:r>
      <w:r w:rsidR="008B7A04" w:rsidRPr="008B7A04">
        <w:rPr>
          <w:rFonts w:ascii="Times New Roman" w:hAnsi="Times New Roman"/>
          <w:b/>
          <w:sz w:val="26"/>
          <w:szCs w:val="26"/>
        </w:rPr>
        <w:t xml:space="preserve"> </w:t>
      </w:r>
      <w:r w:rsidR="008B7A04">
        <w:rPr>
          <w:rFonts w:ascii="Times New Roman" w:hAnsi="Times New Roman"/>
          <w:b/>
          <w:sz w:val="26"/>
          <w:szCs w:val="26"/>
        </w:rPr>
        <w:t>«Хоседа-Хардский сельсовет»</w:t>
      </w:r>
      <w:r w:rsidRPr="008B7A04">
        <w:rPr>
          <w:rFonts w:ascii="Times New Roman" w:hAnsi="Times New Roman"/>
          <w:b/>
          <w:sz w:val="26"/>
          <w:szCs w:val="26"/>
        </w:rPr>
        <w:t xml:space="preserve"> Ненецкого автономного округа»</w:t>
      </w:r>
    </w:p>
    <w:p w:rsidR="007864D8" w:rsidRPr="008B7A04" w:rsidRDefault="007864D8" w:rsidP="007864D8">
      <w:pPr>
        <w:pStyle w:val="a3"/>
        <w:tabs>
          <w:tab w:val="left" w:pos="1276"/>
        </w:tabs>
        <w:jc w:val="both"/>
        <w:rPr>
          <w:rFonts w:ascii="Times New Roman" w:hAnsi="Times New Roman"/>
          <w:b/>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1. Общие положения</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1.1.</w:t>
      </w:r>
      <w:r w:rsidRPr="007864D8">
        <w:rPr>
          <w:rFonts w:ascii="Times New Roman" w:hAnsi="Times New Roman"/>
          <w:sz w:val="26"/>
          <w:szCs w:val="26"/>
        </w:rPr>
        <w:tab/>
        <w:t xml:space="preserve">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 </w:t>
      </w:r>
      <w:r w:rsidR="008B7A04">
        <w:rPr>
          <w:rFonts w:ascii="Times New Roman" w:hAnsi="Times New Roman"/>
          <w:sz w:val="26"/>
          <w:szCs w:val="26"/>
        </w:rPr>
        <w:t xml:space="preserve">«Хоседа-Хардский </w:t>
      </w:r>
      <w:r w:rsidR="008B7A04" w:rsidRPr="007864D8">
        <w:rPr>
          <w:rFonts w:ascii="Times New Roman" w:hAnsi="Times New Roman"/>
          <w:sz w:val="26"/>
          <w:szCs w:val="26"/>
        </w:rPr>
        <w:t xml:space="preserve">сельсовет»  </w:t>
      </w:r>
      <w:r w:rsidRPr="007864D8">
        <w:rPr>
          <w:rFonts w:ascii="Times New Roman" w:hAnsi="Times New Roman"/>
          <w:sz w:val="26"/>
          <w:szCs w:val="26"/>
        </w:rPr>
        <w:t xml:space="preserve">Ненецкого автономного округа»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1.2. Описание заявителей, а также их представителей.</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Получателями</w:t>
      </w:r>
      <w:r w:rsidR="00111C74">
        <w:rPr>
          <w:rFonts w:ascii="Times New Roman" w:hAnsi="Times New Roman"/>
          <w:sz w:val="26"/>
          <w:szCs w:val="26"/>
        </w:rPr>
        <w:t xml:space="preserve"> муниципальной услуги являются </w:t>
      </w:r>
      <w:bookmarkStart w:id="0" w:name="_GoBack"/>
      <w:bookmarkEnd w:id="0"/>
      <w:r w:rsidRPr="007864D8">
        <w:rPr>
          <w:rFonts w:ascii="Times New Roman" w:hAnsi="Times New Roman"/>
          <w:sz w:val="26"/>
          <w:szCs w:val="26"/>
        </w:rPr>
        <w:t>физические лица и юридические лица (далее по тексту – заявители).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Интересы заявителей, указанных в настоящем пункте, могут представлять иные лица, уполномоченные заявителем в установленном порядке.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1.3. Перечень нормативных правовых актов, регулирующих отношения, возникающие в связи с предоставлением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Правовыми основаниями для предоставления муниципальной услуги являются: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Налоговый кодекс Российской Федерации (часть первая) (первоначальный текст документа опубликован в издании "Российская газета" от 06.08.1998 N 148 - 149);</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N 40, ст. 3822);</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издании "Российская газета", N 168, 30.07.2010).</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1.4. Информация о правилах предоставления муниципальной услуги может быть получена в Администрации муниципального образования </w:t>
      </w:r>
      <w:r w:rsidR="008B7A04">
        <w:rPr>
          <w:rFonts w:ascii="Times New Roman" w:hAnsi="Times New Roman"/>
          <w:sz w:val="26"/>
          <w:szCs w:val="26"/>
        </w:rPr>
        <w:t xml:space="preserve">«Хоседа-Хардский </w:t>
      </w:r>
      <w:r w:rsidR="008B7A04">
        <w:rPr>
          <w:rFonts w:ascii="Times New Roman" w:hAnsi="Times New Roman"/>
          <w:sz w:val="26"/>
          <w:szCs w:val="26"/>
        </w:rPr>
        <w:lastRenderedPageBreak/>
        <w:t xml:space="preserve">сельсовет» </w:t>
      </w:r>
      <w:r w:rsidRPr="007864D8">
        <w:rPr>
          <w:rFonts w:ascii="Times New Roman" w:hAnsi="Times New Roman"/>
          <w:sz w:val="26"/>
          <w:szCs w:val="26"/>
        </w:rPr>
        <w:t>Ненецкого автономного округа (далее – Администрация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по телефону;</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лично;</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в письменной форме посредством направления обращения в адрес Администрации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в форме электронного документа (по электронной почте).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w:t>
      </w:r>
      <w:r w:rsidR="008B7A04">
        <w:rPr>
          <w:rFonts w:ascii="Times New Roman" w:hAnsi="Times New Roman"/>
          <w:sz w:val="26"/>
          <w:szCs w:val="26"/>
        </w:rPr>
        <w:t xml:space="preserve">ктронной почте (при её наличии </w:t>
      </w:r>
      <w:r w:rsidRPr="007864D8">
        <w:rPr>
          <w:rFonts w:ascii="Times New Roman" w:hAnsi="Times New Roman"/>
          <w:sz w:val="26"/>
          <w:szCs w:val="26"/>
        </w:rPr>
        <w:t>в обращении) в его адрес в срок, не превышающий 10 рабочих дней со дня регистрации обращения.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864D8" w:rsidRPr="007864D8" w:rsidRDefault="007864D8" w:rsidP="008B7A04">
      <w:pPr>
        <w:pStyle w:val="a3"/>
        <w:tabs>
          <w:tab w:val="left" w:pos="1276"/>
        </w:tabs>
        <w:jc w:val="center"/>
        <w:rPr>
          <w:rFonts w:ascii="Times New Roman" w:hAnsi="Times New Roman"/>
          <w:sz w:val="26"/>
          <w:szCs w:val="26"/>
        </w:rPr>
      </w:pPr>
      <w:r w:rsidRPr="007864D8">
        <w:rPr>
          <w:rFonts w:ascii="Times New Roman" w:hAnsi="Times New Roman"/>
          <w:sz w:val="26"/>
          <w:szCs w:val="26"/>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7864D8" w:rsidRPr="007864D8" w:rsidRDefault="007864D8" w:rsidP="008B7A04">
      <w:pPr>
        <w:pStyle w:val="a3"/>
        <w:tabs>
          <w:tab w:val="left" w:pos="1276"/>
        </w:tabs>
        <w:jc w:val="center"/>
        <w:rPr>
          <w:rFonts w:ascii="Times New Roman" w:hAnsi="Times New Roman"/>
          <w:sz w:val="26"/>
          <w:szCs w:val="26"/>
        </w:rPr>
      </w:pPr>
      <w:r w:rsidRPr="007864D8">
        <w:rPr>
          <w:rFonts w:ascii="Times New Roman" w:hAnsi="Times New Roman"/>
          <w:sz w:val="26"/>
          <w:szCs w:val="26"/>
        </w:rPr>
        <w:t>понедельник - пятница - с 08.00 до 17.00 часов,</w:t>
      </w:r>
    </w:p>
    <w:p w:rsidR="007864D8" w:rsidRPr="007864D8" w:rsidRDefault="007864D8" w:rsidP="008B7A04">
      <w:pPr>
        <w:pStyle w:val="a3"/>
        <w:tabs>
          <w:tab w:val="left" w:pos="1276"/>
        </w:tabs>
        <w:jc w:val="center"/>
        <w:rPr>
          <w:rFonts w:ascii="Times New Roman" w:hAnsi="Times New Roman"/>
          <w:sz w:val="26"/>
          <w:szCs w:val="26"/>
        </w:rPr>
      </w:pPr>
      <w:r w:rsidRPr="007864D8">
        <w:rPr>
          <w:rFonts w:ascii="Times New Roman" w:hAnsi="Times New Roman"/>
          <w:sz w:val="26"/>
          <w:szCs w:val="26"/>
        </w:rPr>
        <w:t>перерыв на обед - с 12.00 до 13.00 часов,</w:t>
      </w:r>
    </w:p>
    <w:p w:rsidR="007864D8" w:rsidRPr="007864D8" w:rsidRDefault="007864D8" w:rsidP="008B7A04">
      <w:pPr>
        <w:pStyle w:val="a3"/>
        <w:tabs>
          <w:tab w:val="left" w:pos="1276"/>
        </w:tabs>
        <w:jc w:val="center"/>
        <w:rPr>
          <w:rFonts w:ascii="Times New Roman" w:hAnsi="Times New Roman"/>
          <w:sz w:val="26"/>
          <w:szCs w:val="26"/>
        </w:rPr>
      </w:pPr>
      <w:r w:rsidRPr="007864D8">
        <w:rPr>
          <w:rFonts w:ascii="Times New Roman" w:hAnsi="Times New Roman"/>
          <w:sz w:val="26"/>
          <w:szCs w:val="26"/>
        </w:rPr>
        <w:t>суббота, воскресенье – выходной день.</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Номер телефона Администрации муниципального образов</w:t>
      </w:r>
      <w:r w:rsidR="005D13A4">
        <w:rPr>
          <w:rFonts w:ascii="Times New Roman" w:hAnsi="Times New Roman"/>
          <w:sz w:val="26"/>
          <w:szCs w:val="26"/>
        </w:rPr>
        <w:t>ания для справок: 8(81853) 23811</w:t>
      </w:r>
      <w:r w:rsidRPr="007864D8">
        <w:rPr>
          <w:rFonts w:ascii="Times New Roman" w:hAnsi="Times New Roman"/>
          <w:sz w:val="26"/>
          <w:szCs w:val="26"/>
        </w:rPr>
        <w:t>.</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Личное информирование заявителей по вопросам предоставления муниципальной услуги </w:t>
      </w:r>
      <w:r w:rsidR="005D13A4">
        <w:rPr>
          <w:rFonts w:ascii="Times New Roman" w:hAnsi="Times New Roman"/>
          <w:sz w:val="26"/>
          <w:szCs w:val="26"/>
        </w:rPr>
        <w:t>осуществляется по адресу: 166747</w:t>
      </w:r>
      <w:r w:rsidRPr="007864D8">
        <w:rPr>
          <w:rFonts w:ascii="Times New Roman" w:hAnsi="Times New Roman"/>
          <w:sz w:val="26"/>
          <w:szCs w:val="26"/>
        </w:rPr>
        <w:t xml:space="preserve">, </w:t>
      </w:r>
      <w:r w:rsidR="005D13A4">
        <w:rPr>
          <w:rFonts w:ascii="Times New Roman" w:hAnsi="Times New Roman"/>
          <w:sz w:val="26"/>
          <w:szCs w:val="26"/>
        </w:rPr>
        <w:t>НАО, Заполярный район, п.Харута, ул. Победы, дом 4</w:t>
      </w:r>
      <w:r w:rsidRPr="007864D8">
        <w:rPr>
          <w:rFonts w:ascii="Times New Roman" w:hAnsi="Times New Roman"/>
          <w:sz w:val="26"/>
          <w:szCs w:val="26"/>
        </w:rPr>
        <w:t xml:space="preserve">.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Письменные обращения по вопросу предоставления муниципальной услуги подлежит направлению в вышеуказанный адрес.</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 xml:space="preserve">Адрес электронной почты Администрации муниципального образования: </w:t>
      </w:r>
      <w:hyperlink r:id="rId8" w:history="1">
        <w:r w:rsidR="005D13A4" w:rsidRPr="009935BF">
          <w:rPr>
            <w:rStyle w:val="ac"/>
            <w:rFonts w:ascii="Times New Roman" w:hAnsi="Times New Roman"/>
            <w:sz w:val="26"/>
            <w:szCs w:val="26"/>
            <w:lang w:val="en-US"/>
          </w:rPr>
          <w:t>adm</w:t>
        </w:r>
        <w:r w:rsidR="005D13A4" w:rsidRPr="005D13A4">
          <w:rPr>
            <w:rStyle w:val="ac"/>
            <w:rFonts w:ascii="Times New Roman" w:hAnsi="Times New Roman"/>
            <w:sz w:val="26"/>
            <w:szCs w:val="26"/>
          </w:rPr>
          <w:t>@</w:t>
        </w:r>
        <w:r w:rsidR="005D13A4" w:rsidRPr="009935BF">
          <w:rPr>
            <w:rStyle w:val="ac"/>
            <w:rFonts w:ascii="Times New Roman" w:hAnsi="Times New Roman"/>
            <w:sz w:val="26"/>
            <w:szCs w:val="26"/>
            <w:lang w:val="en-US"/>
          </w:rPr>
          <w:t>harutanao</w:t>
        </w:r>
        <w:r w:rsidR="005D13A4" w:rsidRPr="005D13A4">
          <w:rPr>
            <w:rStyle w:val="ac"/>
            <w:rFonts w:ascii="Times New Roman" w:hAnsi="Times New Roman"/>
            <w:sz w:val="26"/>
            <w:szCs w:val="26"/>
          </w:rPr>
          <w:t>.</w:t>
        </w:r>
        <w:r w:rsidR="005D13A4" w:rsidRPr="009935BF">
          <w:rPr>
            <w:rStyle w:val="ac"/>
            <w:rFonts w:ascii="Times New Roman" w:hAnsi="Times New Roman"/>
            <w:sz w:val="26"/>
            <w:szCs w:val="26"/>
            <w:lang w:val="en-US"/>
          </w:rPr>
          <w:t>ru</w:t>
        </w:r>
        <w:r w:rsidR="005D13A4" w:rsidRPr="005D13A4">
          <w:rPr>
            <w:rStyle w:val="ac"/>
            <w:rFonts w:ascii="Times New Roman" w:hAnsi="Times New Roman"/>
            <w:sz w:val="26"/>
            <w:szCs w:val="26"/>
          </w:rPr>
          <w:t>/</w:t>
        </w:r>
      </w:hyperlink>
      <w:r w:rsidR="005D13A4" w:rsidRPr="005D13A4">
        <w:rPr>
          <w:rFonts w:ascii="Times New Roman" w:hAnsi="Times New Roman"/>
          <w:sz w:val="26"/>
          <w:szCs w:val="26"/>
        </w:rPr>
        <w:t xml:space="preserve"> </w:t>
      </w:r>
      <w:r w:rsidRPr="007864D8">
        <w:rPr>
          <w:rFonts w:ascii="Times New Roman" w:hAnsi="Times New Roman"/>
          <w:sz w:val="26"/>
          <w:szCs w:val="26"/>
        </w:rPr>
        <w:t xml:space="preserve">Информация о порядке предоставления муниципальной услуги также размещается на официальном сайте МО </w:t>
      </w:r>
      <w:r w:rsidR="005D13A4">
        <w:rPr>
          <w:rFonts w:ascii="Times New Roman" w:hAnsi="Times New Roman"/>
          <w:sz w:val="26"/>
          <w:szCs w:val="26"/>
        </w:rPr>
        <w:t xml:space="preserve">«Хоседа-Хардский </w:t>
      </w:r>
      <w:r w:rsidR="005D13A4">
        <w:rPr>
          <w:rFonts w:ascii="Times New Roman" w:hAnsi="Times New Roman"/>
          <w:sz w:val="26"/>
          <w:szCs w:val="26"/>
        </w:rPr>
        <w:t xml:space="preserve">сельсовет» </w:t>
      </w:r>
      <w:r w:rsidR="00A66A01">
        <w:rPr>
          <w:rFonts w:ascii="Times New Roman" w:hAnsi="Times New Roman"/>
          <w:sz w:val="26"/>
          <w:szCs w:val="26"/>
        </w:rPr>
        <w:t xml:space="preserve">НАО </w:t>
      </w:r>
      <w:r w:rsidRPr="007864D8">
        <w:rPr>
          <w:rFonts w:ascii="Times New Roman" w:hAnsi="Times New Roman"/>
          <w:sz w:val="26"/>
          <w:szCs w:val="26"/>
        </w:rPr>
        <w:t>в информационно-телекоммуникационной сети Интернет.</w:t>
      </w: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2. Стандарт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2.1. Наименование муниципальной услуги - «Предоставление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 </w:t>
      </w:r>
      <w:r w:rsidR="005D13A4">
        <w:rPr>
          <w:rFonts w:ascii="Times New Roman" w:hAnsi="Times New Roman"/>
          <w:sz w:val="26"/>
          <w:szCs w:val="26"/>
        </w:rPr>
        <w:t xml:space="preserve">«Хоседа-Хардский </w:t>
      </w:r>
      <w:r w:rsidR="005D13A4">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w:t>
      </w:r>
    </w:p>
    <w:p w:rsidR="007864D8" w:rsidRPr="007864D8" w:rsidRDefault="005D13A4"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2.2. Орган, </w:t>
      </w:r>
      <w:r w:rsidR="007864D8" w:rsidRPr="007864D8">
        <w:rPr>
          <w:rFonts w:ascii="Times New Roman" w:hAnsi="Times New Roman"/>
          <w:sz w:val="26"/>
          <w:szCs w:val="26"/>
        </w:rPr>
        <w:t>предоставляющий муниципальную услугу - Администрация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Структурное подразделение, отвечающее за предоставление </w:t>
      </w:r>
      <w:r w:rsidR="00A66A01">
        <w:rPr>
          <w:rFonts w:ascii="Times New Roman" w:hAnsi="Times New Roman"/>
          <w:sz w:val="26"/>
          <w:szCs w:val="26"/>
        </w:rPr>
        <w:t>муниципальной услуги – финансовый</w:t>
      </w:r>
      <w:r w:rsidRPr="007864D8">
        <w:rPr>
          <w:rFonts w:ascii="Times New Roman" w:hAnsi="Times New Roman"/>
          <w:sz w:val="26"/>
          <w:szCs w:val="26"/>
        </w:rPr>
        <w:t xml:space="preserve"> отдел Администрации муниципального образования (далее по тексту – финансовый отдел).</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2.3.  Муниципальная услуга может предоставляться в многофункциональном центре в части: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приема, регистрации и передачи в Администрацию муниципального образования заявления и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2.5. Результатом предоставления муниципальной услуги является: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предоставление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5D13A4">
        <w:rPr>
          <w:rFonts w:ascii="Times New Roman" w:hAnsi="Times New Roman"/>
          <w:sz w:val="26"/>
          <w:szCs w:val="26"/>
        </w:rPr>
        <w:t xml:space="preserve">«Хоседа-Хардский </w:t>
      </w:r>
      <w:r w:rsidR="00A66A01">
        <w:rPr>
          <w:rFonts w:ascii="Times New Roman" w:hAnsi="Times New Roman"/>
          <w:sz w:val="26"/>
          <w:szCs w:val="26"/>
        </w:rPr>
        <w:t xml:space="preserve">сельсовет» </w:t>
      </w:r>
      <w:r w:rsidRPr="007864D8">
        <w:rPr>
          <w:rFonts w:ascii="Times New Roman" w:hAnsi="Times New Roman"/>
          <w:sz w:val="26"/>
          <w:szCs w:val="26"/>
        </w:rPr>
        <w:t xml:space="preserve">Ненецкого автономного округа;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письменный отказ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2.6.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2.7. Срок предоставления муниципальной услуги составляет два месяца с даты поступления заявления. В случаях, требующих истребования дополнительных материалов или направления запроса о представлении информации, по решению главы муниципального образования </w:t>
      </w:r>
      <w:r w:rsidR="005D13A4">
        <w:rPr>
          <w:rFonts w:ascii="Times New Roman" w:hAnsi="Times New Roman"/>
          <w:sz w:val="26"/>
          <w:szCs w:val="26"/>
        </w:rPr>
        <w:t xml:space="preserve">«Хоседа-Хардский </w:t>
      </w:r>
      <w:r w:rsidR="00A66A01">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(далее – глава муниципального образования) указанный срок может быть продлен, но не более чем на один месяц, о чем письменно уведомляется заявитель.</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2.8.  Правовые основания предоставления муниципальной услуги указ</w:t>
      </w:r>
      <w:r w:rsidR="00A66A01">
        <w:rPr>
          <w:rFonts w:ascii="Times New Roman" w:hAnsi="Times New Roman"/>
          <w:sz w:val="26"/>
          <w:szCs w:val="26"/>
        </w:rPr>
        <w:t>аны в части 1.3. настоящего</w:t>
      </w:r>
      <w:r w:rsidRPr="007864D8">
        <w:rPr>
          <w:rFonts w:ascii="Times New Roman" w:hAnsi="Times New Roman"/>
          <w:sz w:val="26"/>
          <w:szCs w:val="26"/>
        </w:rPr>
        <w:t xml:space="preserve"> Административного регламента.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2.9.  Для получения муниципальной услуги заявители предоставляют в Администрацию муниципального образования следующие документы: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2.9.1. физические лица: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заявление по установленной форме согласно приложению 1 к настоящему Административному регламенту;</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копию документа, удостоверяющего личность заявителя,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согласия заявителя или его законного представителя на обработку персональных данных в соответствии с требованиями Федерального закона от 27.06.2006 N 152-ФЗ "О персональных данных".</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2.9.2.  юридические лица: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заявление по установленной форме согласно приложению 1 к настоящему Административному регламенту;</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выписку из Единого государственного реестра юридических лиц;</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документ, подтверждающий полномочия представителя заявителя (при подаче заявления представителем).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2.9.3. Перечень документов, перечисленных в подпункте 2.9.1 и 2.9.2 настоящего Административного регламента, является исчерпывающим. Не допускается требовать представления иных документов, не предусмотренных подпунктами 2.9.1 и 2.9.2.</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 выписку из ЕГРЮЛ (сведения, содержащиеся в ЕГРЮЛ, предоставляются налоговым органом)  в соответствии с Приказом ФНС России от 19.12.2019 N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2.11. Специалистам Администрации муниципального образования запрещено требовать от заявителя: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органов местного самоуправления либо подведомственных органам местного самоуправления </w:t>
      </w:r>
      <w:r w:rsidRPr="007864D8">
        <w:rPr>
          <w:rFonts w:ascii="Times New Roman" w:hAnsi="Times New Roman"/>
          <w:sz w:val="26"/>
          <w:szCs w:val="26"/>
        </w:rPr>
        <w:lastRenderedPageBreak/>
        <w:t>организаций, участвующих в предоставлении муниципальной услуги, в соответствии с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услуги, по собственной инициативе;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частью 1.1 статьи 16 настоящего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2.12. Исчерпывающий перечень оснований для отказа в приеме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2.13. Исчерпывающий перечень оснований для приостановления или отказа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Основанием для отказа в предоставлении муниципальной услуги является: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представленные документы содержат недостоверные и (или) противоречивые сведения;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Основания для приостановления предоставления муниципальной услуги действующим законодательством не предусмотрены.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Услуги, которые являются необходимыми и обязательными для предоставления муниципальной, не предусмотрены.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2.15. Порядок, размер и основания взимания государственной пошлины или иной платы, взимаемой за предоставление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Взимание государственной пошлины или иной платы, взимаемой за предоставление муниципальной услуги, не предусмотрено.</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Муниципальная услуга осуществляется на безвозмездной основе.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2.16.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Взимание платы за предоставление услуг, необходимых и обязательных для предоставления муниципальной услуги, не предусмотрено.</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2.17.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2.18.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Прием заявителей осуществляется общим отделом Администрации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Кабинет для приема заявителей должен быть оборудован информационными табличками (вывесками) с указанием: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номера кабинета;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фамилий и инициалов сотрудников Администрации муниципального образования, осуществляющих прием.</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Место для приема заявителей должно быть снабжено столом, стулом и быть приспособлено для оформления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На стендах размещается следующая информация: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общий режим работы Администрации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образец заполнения заявления;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перечень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2.19. Основными показателями доступности и качества муниципальной услуги являются: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высокая степень открытости информации о муниципальной услуге;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удовлетворённость заявителей качеством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w:t>
      </w:r>
    </w:p>
    <w:p w:rsidR="007864D8" w:rsidRPr="00141CB3" w:rsidRDefault="007864D8" w:rsidP="007864D8">
      <w:pPr>
        <w:pStyle w:val="a3"/>
        <w:tabs>
          <w:tab w:val="left" w:pos="1276"/>
        </w:tabs>
        <w:jc w:val="both"/>
        <w:rPr>
          <w:rFonts w:ascii="Times New Roman" w:hAnsi="Times New Roman"/>
          <w:b/>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Прием (получение) и регистрация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Обработка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Формирование результата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Направление (выдача) заявителю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C56AA5">
        <w:rPr>
          <w:rFonts w:ascii="Times New Roman" w:hAnsi="Times New Roman"/>
          <w:sz w:val="26"/>
          <w:szCs w:val="26"/>
        </w:rPr>
        <w:t xml:space="preserve">Хоседа-Хардский </w:t>
      </w:r>
      <w:r w:rsidRPr="007864D8">
        <w:rPr>
          <w:rFonts w:ascii="Times New Roman" w:hAnsi="Times New Roman"/>
          <w:sz w:val="26"/>
          <w:szCs w:val="26"/>
        </w:rPr>
        <w:t>сельсо</w:t>
      </w:r>
      <w:r w:rsidR="00C56AA5">
        <w:rPr>
          <w:rFonts w:ascii="Times New Roman" w:hAnsi="Times New Roman"/>
          <w:sz w:val="26"/>
          <w:szCs w:val="26"/>
        </w:rPr>
        <w:t>вет»</w:t>
      </w:r>
      <w:r w:rsidRPr="007864D8">
        <w:rPr>
          <w:rFonts w:ascii="Times New Roman" w:hAnsi="Times New Roman"/>
          <w:sz w:val="26"/>
          <w:szCs w:val="26"/>
        </w:rPr>
        <w:t xml:space="preserve"> Ненецкого</w:t>
      </w:r>
      <w:r w:rsidR="00C56AA5">
        <w:rPr>
          <w:rFonts w:ascii="Times New Roman" w:hAnsi="Times New Roman"/>
          <w:sz w:val="26"/>
          <w:szCs w:val="26"/>
        </w:rPr>
        <w:t xml:space="preserve"> автономного округа либо отказ </w:t>
      </w:r>
      <w:r w:rsidRPr="007864D8">
        <w:rPr>
          <w:rFonts w:ascii="Times New Roman" w:hAnsi="Times New Roman"/>
          <w:sz w:val="26"/>
          <w:szCs w:val="26"/>
        </w:rPr>
        <w:t>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3.2. Прием (получение) и регистрация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Специалист Администрации муниципального образования, ответственный за прием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Осуществляет прием и регистрацию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Формирует комплект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3.3. Обработка документов.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При наличии оснований для отказа в предоставлении муниципальной услуги уполномоченный сотрудник Администрации муниципального образования оформляет проект уведомления об отказе в предоставлении муниципальной услуги по форме согласно приложению 2 к настоящему Административному регламенту с указанием оснований, предусмотренных пунктом 2.13. настоящего Административного регламента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При отсутствии оснований для отказа в предоставлении муниципальной услуги, уполномоченный сотрудник Администрации муниципального образования обеспечивает подготовку проекта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C56AA5" w:rsidRPr="007864D8">
        <w:rPr>
          <w:rFonts w:ascii="Times New Roman" w:hAnsi="Times New Roman"/>
          <w:sz w:val="26"/>
          <w:szCs w:val="26"/>
        </w:rPr>
        <w:t>«</w:t>
      </w:r>
      <w:r w:rsidR="00C56AA5">
        <w:rPr>
          <w:rFonts w:ascii="Times New Roman" w:hAnsi="Times New Roman"/>
          <w:sz w:val="26"/>
          <w:szCs w:val="26"/>
        </w:rPr>
        <w:t xml:space="preserve">Хоседа-Хардский </w:t>
      </w:r>
      <w:r w:rsidR="00C56AA5" w:rsidRPr="007864D8">
        <w:rPr>
          <w:rFonts w:ascii="Times New Roman" w:hAnsi="Times New Roman"/>
          <w:sz w:val="26"/>
          <w:szCs w:val="26"/>
        </w:rPr>
        <w:t xml:space="preserve">сельсовет» </w:t>
      </w:r>
      <w:r w:rsidRPr="007864D8">
        <w:rPr>
          <w:rFonts w:ascii="Times New Roman" w:hAnsi="Times New Roman"/>
          <w:sz w:val="26"/>
          <w:szCs w:val="26"/>
        </w:rPr>
        <w:t xml:space="preserve"> Ненецкого автономного округа.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Результатом административной процедуры является подготовка проекта письменного разъяснения по вопросам применения нормативных правовых актов о местных налогах и сборах на территории муниципального образования</w:t>
      </w:r>
      <w:r w:rsidR="00C56AA5">
        <w:rPr>
          <w:rFonts w:ascii="Times New Roman" w:hAnsi="Times New Roman"/>
          <w:sz w:val="26"/>
          <w:szCs w:val="26"/>
        </w:rPr>
        <w:t xml:space="preserve"> </w:t>
      </w:r>
      <w:r w:rsidR="00C56AA5" w:rsidRPr="007864D8">
        <w:rPr>
          <w:rFonts w:ascii="Times New Roman" w:hAnsi="Times New Roman"/>
          <w:sz w:val="26"/>
          <w:szCs w:val="26"/>
        </w:rPr>
        <w:t>«</w:t>
      </w:r>
      <w:r w:rsidR="00C56AA5">
        <w:rPr>
          <w:rFonts w:ascii="Times New Roman" w:hAnsi="Times New Roman"/>
          <w:sz w:val="26"/>
          <w:szCs w:val="26"/>
        </w:rPr>
        <w:t xml:space="preserve">Хоседа-Хардский </w:t>
      </w:r>
      <w:r w:rsidR="00C56AA5"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3.4.  Формирование результата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C56AA5" w:rsidRPr="007864D8">
        <w:rPr>
          <w:rFonts w:ascii="Times New Roman" w:hAnsi="Times New Roman"/>
          <w:sz w:val="26"/>
          <w:szCs w:val="26"/>
        </w:rPr>
        <w:t>«</w:t>
      </w:r>
      <w:r w:rsidR="00C56AA5">
        <w:rPr>
          <w:rFonts w:ascii="Times New Roman" w:hAnsi="Times New Roman"/>
          <w:sz w:val="26"/>
          <w:szCs w:val="26"/>
        </w:rPr>
        <w:t xml:space="preserve">Хоседа-Хардский </w:t>
      </w:r>
      <w:r w:rsidR="00C56AA5"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либо проекта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Результатом административной процедуры является оформление и подписание письменного разъяснения по вопросам применения нормативных правовых актов о местных налогах и сборах на террит</w:t>
      </w:r>
      <w:r w:rsidR="00C56AA5">
        <w:rPr>
          <w:rFonts w:ascii="Times New Roman" w:hAnsi="Times New Roman"/>
          <w:sz w:val="26"/>
          <w:szCs w:val="26"/>
        </w:rPr>
        <w:t>ории муниципального образования</w:t>
      </w:r>
      <w:r w:rsidRPr="007864D8">
        <w:rPr>
          <w:rFonts w:ascii="Times New Roman" w:hAnsi="Times New Roman"/>
          <w:sz w:val="26"/>
          <w:szCs w:val="26"/>
        </w:rPr>
        <w:t xml:space="preserve"> </w:t>
      </w:r>
      <w:r w:rsidR="00C56AA5" w:rsidRPr="007864D8">
        <w:rPr>
          <w:rFonts w:ascii="Times New Roman" w:hAnsi="Times New Roman"/>
          <w:sz w:val="26"/>
          <w:szCs w:val="26"/>
        </w:rPr>
        <w:t>«</w:t>
      </w:r>
      <w:r w:rsidR="00C56AA5">
        <w:rPr>
          <w:rFonts w:ascii="Times New Roman" w:hAnsi="Times New Roman"/>
          <w:sz w:val="26"/>
          <w:szCs w:val="26"/>
        </w:rPr>
        <w:t xml:space="preserve">Хоседа-Хардский </w:t>
      </w:r>
      <w:r w:rsidR="00C56AA5"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либо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8B3BC5" w:rsidRPr="007864D8">
        <w:rPr>
          <w:rFonts w:ascii="Times New Roman" w:hAnsi="Times New Roman"/>
          <w:sz w:val="26"/>
          <w:szCs w:val="26"/>
        </w:rPr>
        <w:t>«</w:t>
      </w:r>
      <w:r w:rsidR="008B3BC5">
        <w:rPr>
          <w:rFonts w:ascii="Times New Roman" w:hAnsi="Times New Roman"/>
          <w:sz w:val="26"/>
          <w:szCs w:val="26"/>
        </w:rPr>
        <w:t xml:space="preserve">Хоседа-Хардский </w:t>
      </w:r>
      <w:r w:rsidR="008B3BC5" w:rsidRPr="007864D8">
        <w:rPr>
          <w:rFonts w:ascii="Times New Roman" w:hAnsi="Times New Roman"/>
          <w:sz w:val="26"/>
          <w:szCs w:val="26"/>
        </w:rPr>
        <w:t>сельсо</w:t>
      </w:r>
      <w:r w:rsidR="008B3BC5">
        <w:rPr>
          <w:rFonts w:ascii="Times New Roman" w:hAnsi="Times New Roman"/>
          <w:sz w:val="26"/>
          <w:szCs w:val="26"/>
        </w:rPr>
        <w:t xml:space="preserve">вет» </w:t>
      </w:r>
      <w:r w:rsidRPr="007864D8">
        <w:rPr>
          <w:rFonts w:ascii="Times New Roman" w:hAnsi="Times New Roman"/>
          <w:sz w:val="26"/>
          <w:szCs w:val="26"/>
        </w:rPr>
        <w:t>Ненецкого автономного округа либо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Уполномоченный сотрудник Администрации муниципального образования, ответственный за выдачу документов: выдает (направляет) заявителю письменное разъяснение по вопросам применения нормативных правовых актов о местных налогах и сборах на территории муниципального образования </w:t>
      </w:r>
      <w:r w:rsidR="008B3BC5" w:rsidRPr="007864D8">
        <w:rPr>
          <w:rFonts w:ascii="Times New Roman" w:hAnsi="Times New Roman"/>
          <w:sz w:val="26"/>
          <w:szCs w:val="26"/>
        </w:rPr>
        <w:t>«</w:t>
      </w:r>
      <w:r w:rsidR="008B3BC5">
        <w:rPr>
          <w:rFonts w:ascii="Times New Roman" w:hAnsi="Times New Roman"/>
          <w:sz w:val="26"/>
          <w:szCs w:val="26"/>
        </w:rPr>
        <w:t xml:space="preserve">Хоседа-Хардский </w:t>
      </w:r>
      <w:r w:rsidR="008B3BC5"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либо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Максимальный срок выполнения данной административной процедуры - два рабочих дня.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Результатом административной процедуры является выдача (направление) заявителю письменного разъяснения по вопросам применения нормативных правовых актов о местных налогах и сборах на территории муниципального образования </w:t>
      </w:r>
      <w:r w:rsidR="008B3BC5" w:rsidRPr="007864D8">
        <w:rPr>
          <w:rFonts w:ascii="Times New Roman" w:hAnsi="Times New Roman"/>
          <w:sz w:val="26"/>
          <w:szCs w:val="26"/>
        </w:rPr>
        <w:t>«</w:t>
      </w:r>
      <w:r w:rsidR="008B3BC5">
        <w:rPr>
          <w:rFonts w:ascii="Times New Roman" w:hAnsi="Times New Roman"/>
          <w:sz w:val="26"/>
          <w:szCs w:val="26"/>
        </w:rPr>
        <w:t xml:space="preserve">Хоседа-Хардский </w:t>
      </w:r>
      <w:r w:rsidR="008B3BC5"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 либо уведомления об отказе в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4. Порядок исправления допущенных опечаток и ошибок</w:t>
      </w: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в выданных в результате предоставления</w:t>
      </w: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муниципальной услуги документах</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4.1. Основанием для начала административной процедуры является представление (направление) заявителем в Администрацию муниципального образования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4.2. Ответственный специалист Администрации муниципального образования,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4.3. Критерием принятия решения по административной процедуре является наличие или отсутствие таких опечаток и (или) ошибок.</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4.4. В случае выявления допущенных опечаток и (или) ошибок в выданных в результате предоставления муниципальной услуги документах Ответственный специалист Администрации муниципального образования, осуществляет исправление и замену указанных документов в срок, не превышающий 2 рабочих дней с момента регистрации соответствующего заявления и направляет исправленные документы на подпись главе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4.5. В случае отсутствия опечаток и (или) ошибок в документах, выданных в результате предоставления муниципальной услуги, Администрация муниципального образования,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муниципального образования, многофункционального центра и (или) должностного лица Администрации муниципального образования, работника многофункционального центра, плата с заявителя не взимается.</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5. Порядок и формы контроля предоставления</w:t>
      </w: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5.1. Текущий контроль за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5.2. Контроль за полнотой и качеством предоставления муниципальной услуги осуществляется путем проведения: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а) плановых проверок.</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Плановые проверки проводятся в соответствии с планом работы Администрации муниципального образования, но не чаще одного раза в два года.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б) внеплановых проверок.</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5.3.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5.4. Должн</w:t>
      </w:r>
      <w:r w:rsidR="008B3BC5">
        <w:rPr>
          <w:rFonts w:ascii="Times New Roman" w:hAnsi="Times New Roman"/>
          <w:sz w:val="26"/>
          <w:szCs w:val="26"/>
        </w:rPr>
        <w:t xml:space="preserve">остные лица финансового отдела </w:t>
      </w:r>
      <w:r w:rsidRPr="007864D8">
        <w:rPr>
          <w:rFonts w:ascii="Times New Roman" w:hAnsi="Times New Roman"/>
          <w:sz w:val="26"/>
          <w:szCs w:val="26"/>
        </w:rPr>
        <w:t>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141CB3" w:rsidRDefault="007864D8" w:rsidP="00141CB3">
      <w:pPr>
        <w:pStyle w:val="a3"/>
        <w:tabs>
          <w:tab w:val="left" w:pos="1276"/>
        </w:tabs>
        <w:jc w:val="center"/>
        <w:rPr>
          <w:rFonts w:ascii="Times New Roman" w:hAnsi="Times New Roman"/>
          <w:b/>
          <w:sz w:val="26"/>
          <w:szCs w:val="26"/>
        </w:rPr>
      </w:pPr>
      <w:r w:rsidRPr="00141CB3">
        <w:rPr>
          <w:rFonts w:ascii="Times New Roman" w:hAnsi="Times New Roman"/>
          <w:b/>
          <w:sz w:val="26"/>
          <w:szCs w:val="26"/>
        </w:rPr>
        <w:t>6. 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6.1. Заявители либо их представители имеют право на обжалование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а также принимаемых ими решений в ходе предоставления муниципальной услуги в досудебном (внесудебном) порядке.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6.2. Заявитель может обратиться с жалобой в том числе в следующих случаях:</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нарушение срока регистрации запроса о предоставлении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нарушение срока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7) отказ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6.3. Жалоба подается в письменной форме на бумажном носителе, в электронной форме в Администрацию муниципального образования.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6.4. Жалоба на решения 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w:t>
      </w:r>
      <w:r w:rsidR="008B3BC5">
        <w:rPr>
          <w:rFonts w:ascii="Times New Roman" w:hAnsi="Times New Roman"/>
          <w:sz w:val="26"/>
          <w:szCs w:val="26"/>
        </w:rPr>
        <w:t xml:space="preserve"> </w:t>
      </w:r>
      <w:r w:rsidR="008B3BC5" w:rsidRPr="007864D8">
        <w:rPr>
          <w:rFonts w:ascii="Times New Roman" w:hAnsi="Times New Roman"/>
          <w:sz w:val="26"/>
          <w:szCs w:val="26"/>
        </w:rPr>
        <w:t>«</w:t>
      </w:r>
      <w:r w:rsidR="008B3BC5">
        <w:rPr>
          <w:rFonts w:ascii="Times New Roman" w:hAnsi="Times New Roman"/>
          <w:sz w:val="26"/>
          <w:szCs w:val="26"/>
        </w:rPr>
        <w:t xml:space="preserve">Хоседа-Хардский </w:t>
      </w:r>
      <w:r w:rsidR="008B3BC5" w:rsidRPr="007864D8">
        <w:rPr>
          <w:rFonts w:ascii="Times New Roman" w:hAnsi="Times New Roman"/>
          <w:sz w:val="26"/>
          <w:szCs w:val="26"/>
        </w:rPr>
        <w:t xml:space="preserve">сельсовет» </w:t>
      </w:r>
      <w:r w:rsidRPr="007864D8">
        <w:rPr>
          <w:rFonts w:ascii="Times New Roman" w:hAnsi="Times New Roman"/>
          <w:sz w:val="26"/>
          <w:szCs w:val="26"/>
        </w:rPr>
        <w:t xml:space="preserve">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Жалоба, не соответствующая требованиям, предусмотренным пунктом 6.5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6.5. Жалоба должна содержать:</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наименование Администрации муниципального образования, предоставляющего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решения и действия (бездействие) которых обжалуются;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сведения об обжалуемых решениях и действиях (бездействии)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4) доводы, на основании которых заявитель не согласен с решением и действием (бездействием)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6.6. Жалоба, поступившая в Администрацию муниципального образования,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6.7. По результатам рассмотрения жалобы принимается одно из следующих решений:</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в удовлетворении жалобы отказывается.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6.8. Не позднее дня, следующего за днем принятия решения, указанного в подпункте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Мотивированный ответ о результатах рассмотрения жалобы направляется заявителю:</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1) почтовым отправлением - если заявитель обратился с жалобой любым способом, предусмотренным пунктом 6.5. настоящего Административного регламента, и известен почтовый адрес, по которому должен быть направлен ответ заявителю;</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2) по электронной почте - если заявитель обратился с жалобой по электронной почте;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3) любым из способов, предусмотренных подпунктами 1-2 настоящего пункта, если заявитель указал на такой способ в жалобе.</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6.8.1. В случае признания жалобы подлежащей удовлетворению в ответе заявителю, указанном в пункте 6.8.  настоящего Административного регламента, дается информация о действиях, осуществляемых Администрацией муниципального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6.8.2. В случае признания жалобы не подлежащей удовлетворению в ответе заявителю, указанном в пункте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4D4CDA" w:rsidRPr="007864D8" w:rsidRDefault="004D4CDA" w:rsidP="007864D8">
      <w:pPr>
        <w:pStyle w:val="a3"/>
        <w:tabs>
          <w:tab w:val="left" w:pos="1276"/>
        </w:tabs>
        <w:jc w:val="both"/>
        <w:rPr>
          <w:rFonts w:ascii="Times New Roman" w:hAnsi="Times New Roman"/>
          <w:sz w:val="26"/>
          <w:szCs w:val="26"/>
        </w:rPr>
      </w:pP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Приложение 1</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к Административному регламенту</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предоставления муниципальной услуги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«Предоставление письменных разъяснений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налогоплательщикам и налоговым агентам по вопросам применения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нормативных правовых актов о местных налогах и сборах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на территории муниципального образования</w:t>
      </w:r>
      <w:r w:rsidR="004D4CDA">
        <w:rPr>
          <w:rFonts w:ascii="Times New Roman" w:hAnsi="Times New Roman"/>
          <w:sz w:val="26"/>
          <w:szCs w:val="26"/>
        </w:rPr>
        <w:t xml:space="preserve"> </w:t>
      </w:r>
      <w:r w:rsidR="004D4CDA" w:rsidRPr="007864D8">
        <w:rPr>
          <w:rFonts w:ascii="Times New Roman" w:hAnsi="Times New Roman"/>
          <w:sz w:val="26"/>
          <w:szCs w:val="26"/>
        </w:rPr>
        <w:t>«</w:t>
      </w:r>
      <w:r w:rsidR="004D4CDA">
        <w:rPr>
          <w:rFonts w:ascii="Times New Roman" w:hAnsi="Times New Roman"/>
          <w:sz w:val="26"/>
          <w:szCs w:val="26"/>
        </w:rPr>
        <w:t xml:space="preserve">Хоседа-Хардский </w:t>
      </w:r>
      <w:r w:rsidR="004D4CDA" w:rsidRPr="007864D8">
        <w:rPr>
          <w:rFonts w:ascii="Times New Roman" w:hAnsi="Times New Roman"/>
          <w:sz w:val="26"/>
          <w:szCs w:val="26"/>
        </w:rPr>
        <w:t xml:space="preserve">сельсовет» </w:t>
      </w:r>
      <w:r w:rsidRPr="007864D8">
        <w:rPr>
          <w:rFonts w:ascii="Times New Roman" w:hAnsi="Times New Roman"/>
          <w:sz w:val="26"/>
          <w:szCs w:val="26"/>
        </w:rPr>
        <w:t xml:space="preserve">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Ненецкого автономного округа»               </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4D4CDA">
      <w:pPr>
        <w:pStyle w:val="a3"/>
        <w:tabs>
          <w:tab w:val="left" w:pos="1276"/>
        </w:tabs>
        <w:jc w:val="center"/>
        <w:rPr>
          <w:rFonts w:ascii="Times New Roman" w:hAnsi="Times New Roman"/>
          <w:sz w:val="26"/>
          <w:szCs w:val="26"/>
        </w:rPr>
      </w:pPr>
      <w:r w:rsidRPr="007864D8">
        <w:rPr>
          <w:rFonts w:ascii="Times New Roman" w:hAnsi="Times New Roman"/>
          <w:sz w:val="26"/>
          <w:szCs w:val="26"/>
        </w:rPr>
        <w:t>ФОРМА</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В Администрацию муниципального образования</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r w:rsidR="004D4CDA" w:rsidRPr="007864D8">
        <w:rPr>
          <w:rFonts w:ascii="Times New Roman" w:hAnsi="Times New Roman"/>
          <w:sz w:val="26"/>
          <w:szCs w:val="26"/>
        </w:rPr>
        <w:t>«</w:t>
      </w:r>
      <w:r w:rsidR="004D4CDA">
        <w:rPr>
          <w:rFonts w:ascii="Times New Roman" w:hAnsi="Times New Roman"/>
          <w:sz w:val="26"/>
          <w:szCs w:val="26"/>
        </w:rPr>
        <w:t xml:space="preserve">Хоседа-Хардский </w:t>
      </w:r>
      <w:r w:rsidR="004D4CDA" w:rsidRPr="007864D8">
        <w:rPr>
          <w:rFonts w:ascii="Times New Roman" w:hAnsi="Times New Roman"/>
          <w:sz w:val="26"/>
          <w:szCs w:val="26"/>
        </w:rPr>
        <w:t xml:space="preserve">сельсовет» </w:t>
      </w:r>
      <w:r w:rsidRPr="007864D8">
        <w:rPr>
          <w:rFonts w:ascii="Times New Roman" w:hAnsi="Times New Roman"/>
          <w:sz w:val="26"/>
          <w:szCs w:val="26"/>
        </w:rPr>
        <w:t xml:space="preserve">Ненецкого автономного округа </w:t>
      </w:r>
    </w:p>
    <w:p w:rsidR="007864D8" w:rsidRPr="007864D8" w:rsidRDefault="007864D8" w:rsidP="004D4CDA">
      <w:pPr>
        <w:pStyle w:val="a3"/>
        <w:tabs>
          <w:tab w:val="left" w:pos="1276"/>
        </w:tabs>
        <w:jc w:val="right"/>
        <w:rPr>
          <w:rFonts w:ascii="Times New Roman" w:hAnsi="Times New Roman"/>
          <w:sz w:val="26"/>
          <w:szCs w:val="26"/>
        </w:rPr>
      </w:pP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от 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(фамилия, имя, отчество заявителя (с указанием должности</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заявителя - при  подаче заявления от юридического лица)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___________________________________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(данные документа, удостоверяющего личность физического лица)</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r w:rsidR="004D4CDA">
        <w:rPr>
          <w:rFonts w:ascii="Times New Roman" w:hAnsi="Times New Roman"/>
          <w:sz w:val="26"/>
          <w:szCs w:val="26"/>
        </w:rPr>
        <w:t xml:space="preserve">                               </w:t>
      </w:r>
      <w:r w:rsidRPr="007864D8">
        <w:rPr>
          <w:rFonts w:ascii="Times New Roman" w:hAnsi="Times New Roman"/>
          <w:sz w:val="26"/>
          <w:szCs w:val="26"/>
        </w:rPr>
        <w:t xml:space="preserve">                                        ___________________________________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(полное наименование с указанием организационно-</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правовой формы юридического лица)</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___________________________________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(адрес места жительства/нахождения)</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___________________________________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___________________________________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телефон: __________, факс _________</w:t>
      </w:r>
    </w:p>
    <w:p w:rsidR="007864D8" w:rsidRPr="007864D8" w:rsidRDefault="007864D8" w:rsidP="004D4CDA">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эл. адрес/почта: __________________</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Default="007864D8" w:rsidP="004D4CDA">
      <w:pPr>
        <w:pStyle w:val="a3"/>
        <w:tabs>
          <w:tab w:val="left" w:pos="1276"/>
        </w:tabs>
        <w:jc w:val="center"/>
        <w:rPr>
          <w:rFonts w:ascii="Times New Roman" w:hAnsi="Times New Roman"/>
          <w:sz w:val="26"/>
          <w:szCs w:val="26"/>
        </w:rPr>
      </w:pPr>
      <w:r w:rsidRPr="007864D8">
        <w:rPr>
          <w:rFonts w:ascii="Times New Roman" w:hAnsi="Times New Roman"/>
          <w:sz w:val="26"/>
          <w:szCs w:val="26"/>
        </w:rPr>
        <w:t>ЗАЯВЛЕНИЕ</w:t>
      </w:r>
    </w:p>
    <w:p w:rsidR="004D4CDA" w:rsidRPr="007864D8" w:rsidRDefault="004D4CDA" w:rsidP="004D4CDA">
      <w:pPr>
        <w:pStyle w:val="a3"/>
        <w:tabs>
          <w:tab w:val="left" w:pos="1276"/>
        </w:tabs>
        <w:jc w:val="center"/>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по даче письменных разъяснений по вопросам применения нормативных правовых актов о местных налогах и сборах на территории муниципального образования </w:t>
      </w:r>
      <w:r w:rsidR="004D4CDA" w:rsidRPr="007864D8">
        <w:rPr>
          <w:rFonts w:ascii="Times New Roman" w:hAnsi="Times New Roman"/>
          <w:sz w:val="26"/>
          <w:szCs w:val="26"/>
        </w:rPr>
        <w:t>«</w:t>
      </w:r>
      <w:r w:rsidR="004D4CDA">
        <w:rPr>
          <w:rFonts w:ascii="Times New Roman" w:hAnsi="Times New Roman"/>
          <w:sz w:val="26"/>
          <w:szCs w:val="26"/>
        </w:rPr>
        <w:t xml:space="preserve">Хоседа-Хардский </w:t>
      </w:r>
      <w:r w:rsidR="004D4CDA"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w:t>
      </w:r>
      <w:r w:rsidR="004D4CDA">
        <w:rPr>
          <w:rFonts w:ascii="Times New Roman" w:hAnsi="Times New Roman"/>
          <w:sz w:val="26"/>
          <w:szCs w:val="26"/>
        </w:rPr>
        <w:t xml:space="preserve"> округа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Прошу  дать разъяснения по вопросу_________________________________________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lastRenderedPageBreak/>
        <w:t>_______________________________________________________________________________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_______________________________________________________________________________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Приложение (прилагаемые к заявлению документы согласно п. 2.9 Административного регламента предо</w:t>
      </w:r>
      <w:r w:rsidR="004D4CDA">
        <w:rPr>
          <w:rFonts w:ascii="Times New Roman" w:hAnsi="Times New Roman"/>
          <w:sz w:val="26"/>
          <w:szCs w:val="26"/>
        </w:rPr>
        <w:t xml:space="preserve">ставления муниципальной услуги </w:t>
      </w:r>
      <w:r w:rsidRPr="007864D8">
        <w:rPr>
          <w:rFonts w:ascii="Times New Roman" w:hAnsi="Times New Roman"/>
          <w:sz w:val="26"/>
          <w:szCs w:val="26"/>
        </w:rPr>
        <w:t>«Предоставление письменных разъяснений налогоплательщикам и налоговым агентам по вопросам применен</w:t>
      </w:r>
      <w:r w:rsidR="004D4CDA">
        <w:rPr>
          <w:rFonts w:ascii="Times New Roman" w:hAnsi="Times New Roman"/>
          <w:sz w:val="26"/>
          <w:szCs w:val="26"/>
        </w:rPr>
        <w:t xml:space="preserve">ия нормативных правовых актов о </w:t>
      </w:r>
      <w:r w:rsidRPr="007864D8">
        <w:rPr>
          <w:rFonts w:ascii="Times New Roman" w:hAnsi="Times New Roman"/>
          <w:sz w:val="26"/>
          <w:szCs w:val="26"/>
        </w:rPr>
        <w:t>местных налогах и сборах на территории муниципального образован</w:t>
      </w:r>
      <w:r w:rsidR="004D4CDA">
        <w:rPr>
          <w:rFonts w:ascii="Times New Roman" w:hAnsi="Times New Roman"/>
          <w:sz w:val="26"/>
          <w:szCs w:val="26"/>
        </w:rPr>
        <w:t xml:space="preserve">ия </w:t>
      </w:r>
      <w:r w:rsidR="004D4CDA" w:rsidRPr="007864D8">
        <w:rPr>
          <w:rFonts w:ascii="Times New Roman" w:hAnsi="Times New Roman"/>
          <w:sz w:val="26"/>
          <w:szCs w:val="26"/>
        </w:rPr>
        <w:t>«</w:t>
      </w:r>
      <w:r w:rsidR="004D4CDA">
        <w:rPr>
          <w:rFonts w:ascii="Times New Roman" w:hAnsi="Times New Roman"/>
          <w:sz w:val="26"/>
          <w:szCs w:val="26"/>
        </w:rPr>
        <w:t xml:space="preserve">Хоседа-Хардский </w:t>
      </w:r>
      <w:r w:rsidR="004D4CDA"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w:t>
      </w:r>
    </w:p>
    <w:p w:rsidR="007864D8" w:rsidRPr="007864D8" w:rsidRDefault="00930498" w:rsidP="007864D8">
      <w:pPr>
        <w:pStyle w:val="a3"/>
        <w:tabs>
          <w:tab w:val="left" w:pos="1276"/>
        </w:tabs>
        <w:jc w:val="both"/>
        <w:rPr>
          <w:rFonts w:ascii="Times New Roman" w:hAnsi="Times New Roman"/>
          <w:sz w:val="26"/>
          <w:szCs w:val="26"/>
        </w:rPr>
      </w:pPr>
      <w:r>
        <w:rPr>
          <w:rFonts w:ascii="Times New Roman" w:hAnsi="Times New Roman"/>
          <w:sz w:val="26"/>
          <w:szCs w:val="26"/>
        </w:rPr>
        <w:t>1. ________</w:t>
      </w:r>
      <w:r w:rsidR="007864D8" w:rsidRPr="007864D8">
        <w:rPr>
          <w:rFonts w:ascii="Times New Roman" w:hAnsi="Times New Roman"/>
          <w:sz w:val="26"/>
          <w:szCs w:val="26"/>
        </w:rPr>
        <w:t>___________________________________</w:t>
      </w:r>
      <w:r>
        <w:rPr>
          <w:rFonts w:ascii="Times New Roman" w:hAnsi="Times New Roman"/>
          <w:sz w:val="26"/>
          <w:szCs w:val="26"/>
        </w:rPr>
        <w:t>______________________________;____</w:t>
      </w:r>
      <w:r w:rsidR="007864D8" w:rsidRPr="007864D8">
        <w:rPr>
          <w:rFonts w:ascii="Times New Roman" w:hAnsi="Times New Roman"/>
          <w:sz w:val="26"/>
          <w:szCs w:val="26"/>
        </w:rPr>
        <w:t>_____________________________________________________________________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Результат рассмотрения заявления прошу:</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выдать на руки в Администрации МО </w:t>
      </w:r>
      <w:r w:rsidR="00930498" w:rsidRPr="007864D8">
        <w:rPr>
          <w:rFonts w:ascii="Times New Roman" w:hAnsi="Times New Roman"/>
          <w:sz w:val="26"/>
          <w:szCs w:val="26"/>
        </w:rPr>
        <w:t>«</w:t>
      </w:r>
      <w:r w:rsidR="00930498">
        <w:rPr>
          <w:rFonts w:ascii="Times New Roman" w:hAnsi="Times New Roman"/>
          <w:sz w:val="26"/>
          <w:szCs w:val="26"/>
        </w:rPr>
        <w:t xml:space="preserve">Хоседа-Хардский </w:t>
      </w:r>
      <w:r w:rsidR="00930498" w:rsidRPr="007864D8">
        <w:rPr>
          <w:rFonts w:ascii="Times New Roman" w:hAnsi="Times New Roman"/>
          <w:sz w:val="26"/>
          <w:szCs w:val="26"/>
        </w:rPr>
        <w:t xml:space="preserve">сельсовет» </w:t>
      </w:r>
      <w:r w:rsidRPr="007864D8">
        <w:rPr>
          <w:rFonts w:ascii="Times New Roman" w:hAnsi="Times New Roman"/>
          <w:sz w:val="26"/>
          <w:szCs w:val="26"/>
        </w:rPr>
        <w:t xml:space="preserve">НАО;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направить по адресу: ___________________________________________________________;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иное: _________________________________________________________________________.</w:t>
      </w:r>
    </w:p>
    <w:p w:rsidR="007864D8" w:rsidRPr="007864D8" w:rsidRDefault="00930498" w:rsidP="007864D8">
      <w:pPr>
        <w:pStyle w:val="a3"/>
        <w:tabs>
          <w:tab w:val="left" w:pos="1276"/>
        </w:tabs>
        <w:jc w:val="both"/>
        <w:rPr>
          <w:rFonts w:ascii="Times New Roman" w:hAnsi="Times New Roman"/>
          <w:sz w:val="26"/>
          <w:szCs w:val="26"/>
        </w:rPr>
      </w:pPr>
      <w:r>
        <w:rPr>
          <w:rFonts w:ascii="Times New Roman" w:hAnsi="Times New Roman"/>
          <w:sz w:val="26"/>
          <w:szCs w:val="26"/>
        </w:rPr>
        <w:t xml:space="preserve">                                                </w:t>
      </w:r>
      <w:r w:rsidR="007864D8" w:rsidRPr="007864D8">
        <w:rPr>
          <w:rFonts w:ascii="Times New Roman" w:hAnsi="Times New Roman"/>
          <w:sz w:val="26"/>
          <w:szCs w:val="26"/>
        </w:rPr>
        <w:t>(нужное отметить)</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___________________               ___________                       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(число, месяц, год)               (подпись заявителя (представителя)              (расшифровка подписи   заявителя (представителя))</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Приложение 2</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к Административному регламенту</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предоставления муниципальной услуги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«Предоставление письменных разъяснений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налогоплательщикам и налоговым агентам по вопросам применения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нормативных правовых актов о местных налогах и сборах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на территории муниципального образования</w:t>
      </w:r>
      <w:r w:rsidR="00930498">
        <w:rPr>
          <w:rFonts w:ascii="Times New Roman" w:hAnsi="Times New Roman"/>
          <w:sz w:val="26"/>
          <w:szCs w:val="26"/>
        </w:rPr>
        <w:t xml:space="preserve"> </w:t>
      </w:r>
      <w:r w:rsidR="00930498" w:rsidRPr="007864D8">
        <w:rPr>
          <w:rFonts w:ascii="Times New Roman" w:hAnsi="Times New Roman"/>
          <w:sz w:val="26"/>
          <w:szCs w:val="26"/>
        </w:rPr>
        <w:t>«</w:t>
      </w:r>
      <w:r w:rsidR="00930498">
        <w:rPr>
          <w:rFonts w:ascii="Times New Roman" w:hAnsi="Times New Roman"/>
          <w:sz w:val="26"/>
          <w:szCs w:val="26"/>
        </w:rPr>
        <w:t xml:space="preserve">Хоседа-Хардский </w:t>
      </w:r>
      <w:r w:rsidR="00930498" w:rsidRPr="007864D8">
        <w:rPr>
          <w:rFonts w:ascii="Times New Roman" w:hAnsi="Times New Roman"/>
          <w:sz w:val="26"/>
          <w:szCs w:val="26"/>
        </w:rPr>
        <w:t xml:space="preserve">сельсовет» </w:t>
      </w:r>
      <w:r w:rsidRPr="007864D8">
        <w:rPr>
          <w:rFonts w:ascii="Times New Roman" w:hAnsi="Times New Roman"/>
          <w:sz w:val="26"/>
          <w:szCs w:val="26"/>
        </w:rPr>
        <w:t xml:space="preserve">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 Ненецкого автономного округа»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w:t>
      </w:r>
    </w:p>
    <w:p w:rsidR="007864D8" w:rsidRPr="007864D8" w:rsidRDefault="007864D8" w:rsidP="00930498">
      <w:pPr>
        <w:pStyle w:val="a3"/>
        <w:tabs>
          <w:tab w:val="left" w:pos="1276"/>
        </w:tabs>
        <w:jc w:val="center"/>
        <w:rPr>
          <w:rFonts w:ascii="Times New Roman" w:hAnsi="Times New Roman"/>
          <w:sz w:val="26"/>
          <w:szCs w:val="26"/>
        </w:rPr>
      </w:pPr>
      <w:r w:rsidRPr="007864D8">
        <w:rPr>
          <w:rFonts w:ascii="Times New Roman" w:hAnsi="Times New Roman"/>
          <w:sz w:val="26"/>
          <w:szCs w:val="26"/>
        </w:rPr>
        <w:t>ФОРМА</w:t>
      </w:r>
    </w:p>
    <w:p w:rsidR="007864D8" w:rsidRPr="007864D8" w:rsidRDefault="007864D8" w:rsidP="007864D8">
      <w:pPr>
        <w:pStyle w:val="a3"/>
        <w:tabs>
          <w:tab w:val="left" w:pos="1276"/>
        </w:tabs>
        <w:jc w:val="both"/>
        <w:rPr>
          <w:rFonts w:ascii="Times New Roman" w:hAnsi="Times New Roman"/>
          <w:sz w:val="26"/>
          <w:szCs w:val="26"/>
        </w:rPr>
      </w:pPr>
    </w:p>
    <w:p w:rsidR="007864D8" w:rsidRDefault="007864D8" w:rsidP="00930498">
      <w:pPr>
        <w:pStyle w:val="a3"/>
        <w:tabs>
          <w:tab w:val="left" w:pos="1276"/>
        </w:tabs>
        <w:jc w:val="center"/>
        <w:rPr>
          <w:rFonts w:ascii="Times New Roman" w:hAnsi="Times New Roman"/>
          <w:sz w:val="26"/>
          <w:szCs w:val="26"/>
        </w:rPr>
      </w:pPr>
      <w:r w:rsidRPr="007864D8">
        <w:rPr>
          <w:rFonts w:ascii="Times New Roman" w:hAnsi="Times New Roman"/>
          <w:sz w:val="26"/>
          <w:szCs w:val="26"/>
        </w:rPr>
        <w:t>УВЕДОМЛЕНИЕ</w:t>
      </w:r>
    </w:p>
    <w:p w:rsidR="00930498" w:rsidRPr="007864D8" w:rsidRDefault="00930498" w:rsidP="00930498">
      <w:pPr>
        <w:pStyle w:val="a3"/>
        <w:tabs>
          <w:tab w:val="left" w:pos="1276"/>
        </w:tabs>
        <w:jc w:val="center"/>
        <w:rPr>
          <w:rFonts w:ascii="Times New Roman" w:hAnsi="Times New Roman"/>
          <w:sz w:val="26"/>
          <w:szCs w:val="26"/>
        </w:rPr>
      </w:pP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об отказе предоставлении муниципальной услуги</w:t>
      </w:r>
    </w:p>
    <w:p w:rsidR="007864D8" w:rsidRPr="007864D8" w:rsidRDefault="007864D8" w:rsidP="00930498">
      <w:pPr>
        <w:pStyle w:val="a3"/>
        <w:tabs>
          <w:tab w:val="left" w:pos="1276"/>
        </w:tabs>
        <w:jc w:val="right"/>
        <w:rPr>
          <w:rFonts w:ascii="Times New Roman" w:hAnsi="Times New Roman"/>
          <w:sz w:val="26"/>
          <w:szCs w:val="26"/>
        </w:rPr>
      </w:pP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от _______ г.                     N ________</w:t>
      </w:r>
      <w:r w:rsidRPr="007864D8">
        <w:rPr>
          <w:rFonts w:ascii="Times New Roman" w:hAnsi="Times New Roman"/>
          <w:sz w:val="26"/>
          <w:szCs w:val="26"/>
        </w:rPr>
        <w:tab/>
        <w:t xml:space="preserve">                                            ______________________</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Ф.И.О. заявителя </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lastRenderedPageBreak/>
        <w:tab/>
        <w:t>______________________</w:t>
      </w:r>
    </w:p>
    <w:p w:rsidR="007864D8" w:rsidRPr="007864D8" w:rsidRDefault="007864D8" w:rsidP="00930498">
      <w:pPr>
        <w:pStyle w:val="a3"/>
        <w:tabs>
          <w:tab w:val="left" w:pos="1276"/>
        </w:tabs>
        <w:jc w:val="right"/>
        <w:rPr>
          <w:rFonts w:ascii="Times New Roman" w:hAnsi="Times New Roman"/>
          <w:sz w:val="26"/>
          <w:szCs w:val="26"/>
        </w:rPr>
      </w:pPr>
      <w:r w:rsidRPr="007864D8">
        <w:rPr>
          <w:rFonts w:ascii="Times New Roman" w:hAnsi="Times New Roman"/>
          <w:sz w:val="26"/>
          <w:szCs w:val="26"/>
        </w:rPr>
        <w:t xml:space="preserve">Адрес заявителя </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На Ваше заявление от "___" ______ г. входящий № ______ сообщаем, что Вам отказано в предоставлении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 </w:t>
      </w:r>
      <w:r w:rsidR="00930498" w:rsidRPr="007864D8">
        <w:rPr>
          <w:rFonts w:ascii="Times New Roman" w:hAnsi="Times New Roman"/>
          <w:sz w:val="26"/>
          <w:szCs w:val="26"/>
        </w:rPr>
        <w:t>«</w:t>
      </w:r>
      <w:r w:rsidR="00930498">
        <w:rPr>
          <w:rFonts w:ascii="Times New Roman" w:hAnsi="Times New Roman"/>
          <w:sz w:val="26"/>
          <w:szCs w:val="26"/>
        </w:rPr>
        <w:t xml:space="preserve">Хоседа-Хардский </w:t>
      </w:r>
      <w:r w:rsidR="00930498" w:rsidRPr="007864D8">
        <w:rPr>
          <w:rFonts w:ascii="Times New Roman" w:hAnsi="Times New Roman"/>
          <w:sz w:val="26"/>
          <w:szCs w:val="26"/>
        </w:rPr>
        <w:t xml:space="preserve">сельсовет» </w:t>
      </w:r>
      <w:r w:rsidRPr="007864D8">
        <w:rPr>
          <w:rFonts w:ascii="Times New Roman" w:hAnsi="Times New Roman"/>
          <w:sz w:val="26"/>
          <w:szCs w:val="26"/>
        </w:rPr>
        <w:t>Ненецкого автономного округа).</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Основанием для отказа в предоставлении муниципальной услуги является:</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________________________________________________________________________________</w:t>
      </w:r>
    </w:p>
    <w:p w:rsidR="007864D8" w:rsidRPr="007864D8" w:rsidRDefault="007864D8" w:rsidP="007864D8">
      <w:pPr>
        <w:pStyle w:val="a3"/>
        <w:tabs>
          <w:tab w:val="left" w:pos="1276"/>
        </w:tabs>
        <w:jc w:val="both"/>
        <w:rPr>
          <w:rFonts w:ascii="Times New Roman" w:hAnsi="Times New Roman"/>
          <w:sz w:val="26"/>
          <w:szCs w:val="26"/>
        </w:rPr>
      </w:pPr>
      <w:r w:rsidRPr="007864D8">
        <w:rPr>
          <w:rFonts w:ascii="Times New Roman" w:hAnsi="Times New Roman"/>
          <w:sz w:val="26"/>
          <w:szCs w:val="26"/>
        </w:rPr>
        <w:t>(указать основания, предусмотренные пунктом 2.13. настоящего Административного регламента)</w:t>
      </w: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7864D8" w:rsidRPr="007864D8" w:rsidRDefault="007864D8" w:rsidP="007864D8">
      <w:pPr>
        <w:pStyle w:val="a3"/>
        <w:tabs>
          <w:tab w:val="left" w:pos="1276"/>
        </w:tabs>
        <w:jc w:val="both"/>
        <w:rPr>
          <w:rFonts w:ascii="Times New Roman" w:hAnsi="Times New Roman"/>
          <w:sz w:val="26"/>
          <w:szCs w:val="26"/>
        </w:rPr>
      </w:pPr>
    </w:p>
    <w:p w:rsidR="00930498" w:rsidRPr="007864D8" w:rsidRDefault="007864D8" w:rsidP="0093049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w:t>
      </w:r>
    </w:p>
    <w:p w:rsidR="00202521" w:rsidRPr="00DD77F5" w:rsidRDefault="00202521" w:rsidP="00DD77F5">
      <w:pPr>
        <w:pStyle w:val="a3"/>
        <w:jc w:val="both"/>
        <w:rPr>
          <w:rFonts w:ascii="Times New Roman" w:hAnsi="Times New Roman"/>
          <w:sz w:val="26"/>
          <w:szCs w:val="26"/>
        </w:rPr>
      </w:pPr>
    </w:p>
    <w:p w:rsidR="00981273" w:rsidRPr="00DD77F5" w:rsidRDefault="003974DF" w:rsidP="00DD77F5">
      <w:pPr>
        <w:pStyle w:val="a3"/>
        <w:rPr>
          <w:rFonts w:ascii="Times New Roman" w:hAnsi="Times New Roman"/>
          <w:sz w:val="26"/>
          <w:szCs w:val="26"/>
        </w:rPr>
      </w:pPr>
      <w:r w:rsidRPr="00DD77F5">
        <w:rPr>
          <w:rFonts w:ascii="Times New Roman" w:hAnsi="Times New Roman"/>
          <w:sz w:val="26"/>
          <w:szCs w:val="26"/>
        </w:rPr>
        <w:t xml:space="preserve">Глава МО </w:t>
      </w:r>
    </w:p>
    <w:p w:rsidR="00202521" w:rsidRPr="00DD77F5" w:rsidRDefault="003974DF" w:rsidP="00DD77F5">
      <w:pPr>
        <w:pStyle w:val="a3"/>
        <w:rPr>
          <w:rFonts w:ascii="Times New Roman" w:hAnsi="Times New Roman"/>
          <w:sz w:val="26"/>
          <w:szCs w:val="26"/>
        </w:rPr>
      </w:pPr>
      <w:r w:rsidRPr="00DD77F5">
        <w:rPr>
          <w:rFonts w:ascii="Times New Roman" w:hAnsi="Times New Roman"/>
          <w:sz w:val="26"/>
          <w:szCs w:val="26"/>
        </w:rPr>
        <w:t>«</w:t>
      </w:r>
      <w:r w:rsidR="00981273" w:rsidRPr="00DD77F5">
        <w:rPr>
          <w:rFonts w:ascii="Times New Roman" w:hAnsi="Times New Roman"/>
          <w:sz w:val="26"/>
          <w:szCs w:val="26"/>
        </w:rPr>
        <w:t>Хоседа-Хардский</w:t>
      </w:r>
      <w:r w:rsidR="00DE2857" w:rsidRPr="00DD77F5">
        <w:rPr>
          <w:rFonts w:ascii="Times New Roman" w:hAnsi="Times New Roman"/>
          <w:sz w:val="26"/>
          <w:szCs w:val="26"/>
        </w:rPr>
        <w:t xml:space="preserve"> </w:t>
      </w:r>
      <w:r w:rsidRPr="00DD77F5">
        <w:rPr>
          <w:rFonts w:ascii="Times New Roman" w:hAnsi="Times New Roman"/>
          <w:sz w:val="26"/>
          <w:szCs w:val="26"/>
        </w:rPr>
        <w:t xml:space="preserve">сельсовет» НАО   </w:t>
      </w:r>
      <w:r w:rsidR="00DD77F5">
        <w:rPr>
          <w:rFonts w:ascii="Times New Roman" w:hAnsi="Times New Roman"/>
          <w:sz w:val="26"/>
          <w:szCs w:val="26"/>
        </w:rPr>
        <w:t xml:space="preserve">   </w:t>
      </w:r>
      <w:r w:rsidRPr="00DD77F5">
        <w:rPr>
          <w:rFonts w:ascii="Times New Roman" w:hAnsi="Times New Roman"/>
          <w:sz w:val="26"/>
          <w:szCs w:val="26"/>
        </w:rPr>
        <w:t xml:space="preserve">      </w:t>
      </w:r>
      <w:r w:rsidR="00183BB6" w:rsidRPr="00DD77F5">
        <w:rPr>
          <w:rFonts w:ascii="Times New Roman" w:hAnsi="Times New Roman"/>
          <w:sz w:val="26"/>
          <w:szCs w:val="26"/>
        </w:rPr>
        <w:t xml:space="preserve">  </w:t>
      </w:r>
      <w:r w:rsidR="00981273" w:rsidRPr="00DD77F5">
        <w:rPr>
          <w:rFonts w:ascii="Times New Roman" w:hAnsi="Times New Roman"/>
          <w:sz w:val="26"/>
          <w:szCs w:val="26"/>
        </w:rPr>
        <w:tab/>
      </w:r>
      <w:r w:rsidR="00DD77F5" w:rsidRPr="00DD77F5">
        <w:rPr>
          <w:rFonts w:ascii="Times New Roman" w:hAnsi="Times New Roman"/>
          <w:sz w:val="26"/>
          <w:szCs w:val="26"/>
        </w:rPr>
        <w:tab/>
      </w:r>
      <w:r w:rsidR="00DD77F5" w:rsidRPr="00DD77F5">
        <w:rPr>
          <w:rFonts w:ascii="Times New Roman" w:hAnsi="Times New Roman"/>
          <w:sz w:val="26"/>
          <w:szCs w:val="26"/>
        </w:rPr>
        <w:tab/>
      </w:r>
      <w:r w:rsidR="009376F9">
        <w:rPr>
          <w:rFonts w:ascii="Times New Roman" w:hAnsi="Times New Roman"/>
          <w:sz w:val="26"/>
          <w:szCs w:val="26"/>
        </w:rPr>
        <w:tab/>
      </w:r>
      <w:r w:rsidR="009376F9">
        <w:rPr>
          <w:rFonts w:ascii="Times New Roman" w:hAnsi="Times New Roman"/>
          <w:sz w:val="26"/>
          <w:szCs w:val="26"/>
        </w:rPr>
        <w:tab/>
        <w:t>А.Н.Танзов</w:t>
      </w:r>
    </w:p>
    <w:p w:rsidR="00202521" w:rsidRPr="00202521" w:rsidRDefault="00202521" w:rsidP="00202521"/>
    <w:p w:rsidR="00930498" w:rsidRPr="007864D8" w:rsidRDefault="00930498" w:rsidP="00930498">
      <w:pPr>
        <w:pStyle w:val="a3"/>
        <w:tabs>
          <w:tab w:val="left" w:pos="1276"/>
        </w:tabs>
        <w:jc w:val="both"/>
        <w:rPr>
          <w:rFonts w:ascii="Times New Roman" w:hAnsi="Times New Roman"/>
          <w:sz w:val="26"/>
          <w:szCs w:val="26"/>
        </w:rPr>
      </w:pPr>
    </w:p>
    <w:p w:rsidR="00930498" w:rsidRPr="00DD77F5" w:rsidRDefault="00930498" w:rsidP="00930498">
      <w:pPr>
        <w:pStyle w:val="a3"/>
        <w:tabs>
          <w:tab w:val="left" w:pos="1276"/>
        </w:tabs>
        <w:jc w:val="both"/>
        <w:rPr>
          <w:rFonts w:ascii="Times New Roman" w:hAnsi="Times New Roman"/>
          <w:sz w:val="26"/>
          <w:szCs w:val="26"/>
        </w:rPr>
      </w:pPr>
      <w:r w:rsidRPr="007864D8">
        <w:rPr>
          <w:rFonts w:ascii="Times New Roman" w:hAnsi="Times New Roman"/>
          <w:sz w:val="26"/>
          <w:szCs w:val="26"/>
        </w:rPr>
        <w:t xml:space="preserve">              М.П.</w:t>
      </w:r>
    </w:p>
    <w:p w:rsidR="00202521" w:rsidRDefault="00202521"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DD77F5" w:rsidRDefault="00DD77F5" w:rsidP="00202521"/>
    <w:p w:rsidR="004E4CEE" w:rsidRDefault="004E4CEE" w:rsidP="00202521">
      <w:pPr>
        <w:spacing w:after="0" w:line="240" w:lineRule="auto"/>
        <w:jc w:val="right"/>
        <w:rPr>
          <w:rFonts w:ascii="Times New Roman" w:hAnsi="Times New Roman"/>
        </w:rPr>
      </w:pPr>
    </w:p>
    <w:p w:rsidR="004E4CEE" w:rsidRDefault="004E4CEE" w:rsidP="00202521">
      <w:pPr>
        <w:spacing w:after="0" w:line="240" w:lineRule="auto"/>
        <w:jc w:val="right"/>
        <w:rPr>
          <w:rFonts w:ascii="Times New Roman" w:hAnsi="Times New Roman"/>
        </w:rPr>
      </w:pPr>
    </w:p>
    <w:p w:rsidR="004E4CEE" w:rsidRDefault="004E4CEE" w:rsidP="00202521">
      <w:pPr>
        <w:spacing w:after="0" w:line="240" w:lineRule="auto"/>
        <w:jc w:val="right"/>
        <w:rPr>
          <w:rFonts w:ascii="Times New Roman" w:hAnsi="Times New Roman"/>
        </w:rPr>
      </w:pPr>
    </w:p>
    <w:p w:rsidR="004E4CEE" w:rsidRDefault="004E4CEE" w:rsidP="00202521">
      <w:pPr>
        <w:spacing w:after="0" w:line="240" w:lineRule="auto"/>
        <w:jc w:val="right"/>
        <w:rPr>
          <w:rFonts w:ascii="Times New Roman" w:hAnsi="Times New Roman"/>
        </w:rPr>
      </w:pPr>
    </w:p>
    <w:p w:rsidR="00202521" w:rsidRPr="00202521" w:rsidRDefault="00202521" w:rsidP="00202521">
      <w:pPr>
        <w:spacing w:after="0" w:line="240" w:lineRule="auto"/>
        <w:jc w:val="right"/>
        <w:rPr>
          <w:rFonts w:ascii="Times New Roman" w:hAnsi="Times New Roman"/>
        </w:rPr>
      </w:pPr>
      <w:r w:rsidRPr="00202521">
        <w:rPr>
          <w:rFonts w:ascii="Times New Roman" w:hAnsi="Times New Roman"/>
        </w:rPr>
        <w:t>П</w:t>
      </w:r>
      <w:r w:rsidR="00991E81">
        <w:rPr>
          <w:rFonts w:ascii="Times New Roman" w:hAnsi="Times New Roman"/>
        </w:rPr>
        <w:t>риложение</w:t>
      </w:r>
      <w:r w:rsidR="00DD77F5">
        <w:rPr>
          <w:rFonts w:ascii="Times New Roman" w:hAnsi="Times New Roman"/>
        </w:rPr>
        <w:t xml:space="preserve"> № 1</w:t>
      </w:r>
    </w:p>
    <w:p w:rsidR="00202521" w:rsidRPr="00202521" w:rsidRDefault="00202521" w:rsidP="00202521">
      <w:pPr>
        <w:spacing w:after="0" w:line="240" w:lineRule="auto"/>
        <w:jc w:val="right"/>
        <w:rPr>
          <w:rFonts w:ascii="Times New Roman" w:hAnsi="Times New Roman"/>
        </w:rPr>
      </w:pPr>
      <w:r w:rsidRPr="00202521">
        <w:rPr>
          <w:rFonts w:ascii="Times New Roman" w:hAnsi="Times New Roman"/>
        </w:rPr>
        <w:t>к Постановлению Администрации</w:t>
      </w:r>
      <w:r w:rsidR="00BB1D17">
        <w:rPr>
          <w:rFonts w:ascii="Times New Roman" w:hAnsi="Times New Roman"/>
        </w:rPr>
        <w:t xml:space="preserve"> МО</w:t>
      </w:r>
    </w:p>
    <w:p w:rsidR="00202521" w:rsidRPr="00202521" w:rsidRDefault="00202521" w:rsidP="00202521">
      <w:pPr>
        <w:spacing w:after="0" w:line="240" w:lineRule="auto"/>
        <w:jc w:val="right"/>
        <w:rPr>
          <w:rFonts w:ascii="Times New Roman" w:hAnsi="Times New Roman"/>
        </w:rPr>
      </w:pPr>
      <w:r w:rsidRPr="00202521">
        <w:rPr>
          <w:rFonts w:ascii="Times New Roman" w:hAnsi="Times New Roman"/>
        </w:rPr>
        <w:t>«</w:t>
      </w:r>
      <w:r w:rsidR="00BB1D17">
        <w:rPr>
          <w:rFonts w:ascii="Times New Roman" w:hAnsi="Times New Roman"/>
          <w:sz w:val="24"/>
          <w:szCs w:val="24"/>
        </w:rPr>
        <w:t>Хоседа-Хардский</w:t>
      </w:r>
      <w:r w:rsidR="00DE2857">
        <w:rPr>
          <w:rFonts w:ascii="Times New Roman" w:hAnsi="Times New Roman"/>
          <w:sz w:val="24"/>
          <w:szCs w:val="24"/>
        </w:rPr>
        <w:t xml:space="preserve"> </w:t>
      </w:r>
      <w:r w:rsidRPr="00202521">
        <w:rPr>
          <w:rFonts w:ascii="Times New Roman" w:hAnsi="Times New Roman"/>
        </w:rPr>
        <w:t>сельсовет» НАО</w:t>
      </w:r>
    </w:p>
    <w:p w:rsidR="00202521" w:rsidRPr="00202521" w:rsidRDefault="003C2B74" w:rsidP="00202521">
      <w:pPr>
        <w:spacing w:after="0" w:line="240" w:lineRule="auto"/>
        <w:jc w:val="right"/>
        <w:rPr>
          <w:rFonts w:ascii="Times New Roman" w:hAnsi="Times New Roman"/>
        </w:rPr>
      </w:pPr>
      <w:r>
        <w:rPr>
          <w:rFonts w:ascii="Times New Roman" w:hAnsi="Times New Roman"/>
        </w:rPr>
        <w:t xml:space="preserve">от </w:t>
      </w:r>
      <w:r w:rsidR="0095215E">
        <w:rPr>
          <w:rFonts w:ascii="Times New Roman" w:hAnsi="Times New Roman"/>
        </w:rPr>
        <w:t>2</w:t>
      </w:r>
      <w:r w:rsidR="00525D48">
        <w:rPr>
          <w:rFonts w:ascii="Times New Roman" w:hAnsi="Times New Roman"/>
        </w:rPr>
        <w:t>5</w:t>
      </w:r>
      <w:r>
        <w:rPr>
          <w:rFonts w:ascii="Times New Roman" w:hAnsi="Times New Roman"/>
        </w:rPr>
        <w:t>.</w:t>
      </w:r>
      <w:r w:rsidR="00525D48">
        <w:rPr>
          <w:rFonts w:ascii="Times New Roman" w:hAnsi="Times New Roman"/>
        </w:rPr>
        <w:t>01.2021</w:t>
      </w:r>
      <w:r w:rsidR="006A7DDB">
        <w:rPr>
          <w:rFonts w:ascii="Times New Roman" w:hAnsi="Times New Roman"/>
        </w:rPr>
        <w:t xml:space="preserve"> </w:t>
      </w:r>
      <w:r>
        <w:rPr>
          <w:rFonts w:ascii="Times New Roman" w:hAnsi="Times New Roman"/>
        </w:rPr>
        <w:t>№</w:t>
      </w:r>
      <w:r w:rsidR="006A7DDB">
        <w:rPr>
          <w:rFonts w:ascii="Times New Roman" w:hAnsi="Times New Roman"/>
        </w:rPr>
        <w:t xml:space="preserve"> </w:t>
      </w:r>
      <w:r w:rsidR="00525D48">
        <w:rPr>
          <w:rFonts w:ascii="Times New Roman" w:hAnsi="Times New Roman"/>
        </w:rPr>
        <w:t>03</w:t>
      </w:r>
      <w:r w:rsidR="004E4CEE">
        <w:rPr>
          <w:rFonts w:ascii="Times New Roman" w:hAnsi="Times New Roman"/>
        </w:rPr>
        <w:t>п</w:t>
      </w:r>
    </w:p>
    <w:p w:rsidR="00202521" w:rsidRPr="00202521" w:rsidRDefault="00202521" w:rsidP="00202521">
      <w:pPr>
        <w:spacing w:after="0" w:line="240" w:lineRule="auto"/>
        <w:jc w:val="right"/>
        <w:rPr>
          <w:rFonts w:ascii="Times New Roman" w:hAnsi="Times New Roman"/>
        </w:rPr>
      </w:pPr>
    </w:p>
    <w:p w:rsidR="00202521" w:rsidRPr="00B37816" w:rsidRDefault="00DD77F5" w:rsidP="00202521">
      <w:pPr>
        <w:spacing w:after="0" w:line="240" w:lineRule="auto"/>
        <w:jc w:val="center"/>
        <w:rPr>
          <w:rFonts w:ascii="Times New Roman" w:hAnsi="Times New Roman"/>
          <w:b/>
          <w:sz w:val="24"/>
          <w:szCs w:val="24"/>
        </w:rPr>
      </w:pPr>
      <w:r>
        <w:rPr>
          <w:rFonts w:ascii="Times New Roman" w:hAnsi="Times New Roman"/>
          <w:b/>
          <w:sz w:val="24"/>
          <w:szCs w:val="24"/>
        </w:rPr>
        <w:t>Перечень имущества</w:t>
      </w:r>
    </w:p>
    <w:p w:rsidR="00BB1D17" w:rsidRPr="00B37816" w:rsidRDefault="00BB1D17" w:rsidP="00B37816">
      <w:pPr>
        <w:spacing w:after="0" w:line="240" w:lineRule="auto"/>
        <w:jc w:val="center"/>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685"/>
        <w:gridCol w:w="3402"/>
        <w:gridCol w:w="1701"/>
      </w:tblGrid>
      <w:tr w:rsidR="0095215E" w:rsidRPr="00B37816" w:rsidTr="00DD77F5">
        <w:tc>
          <w:tcPr>
            <w:tcW w:w="959" w:type="dxa"/>
            <w:vAlign w:val="center"/>
          </w:tcPr>
          <w:p w:rsidR="0095215E" w:rsidRPr="00B37816" w:rsidRDefault="0095215E"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w:t>
            </w:r>
            <w:r w:rsidR="00DD77F5">
              <w:rPr>
                <w:rFonts w:ascii="Times New Roman" w:hAnsi="Times New Roman"/>
                <w:sz w:val="24"/>
                <w:szCs w:val="24"/>
              </w:rPr>
              <w:t xml:space="preserve"> </w:t>
            </w:r>
            <w:r w:rsidRPr="00B37816">
              <w:rPr>
                <w:rFonts w:ascii="Times New Roman" w:hAnsi="Times New Roman"/>
                <w:sz w:val="24"/>
                <w:szCs w:val="24"/>
              </w:rPr>
              <w:t>п/п</w:t>
            </w:r>
          </w:p>
        </w:tc>
        <w:tc>
          <w:tcPr>
            <w:tcW w:w="3685" w:type="dxa"/>
            <w:tcBorders>
              <w:right w:val="single" w:sz="4" w:space="0" w:color="auto"/>
            </w:tcBorders>
            <w:vAlign w:val="center"/>
          </w:tcPr>
          <w:p w:rsidR="0095215E" w:rsidRPr="00B37816" w:rsidRDefault="0095215E"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Наименование имущества</w:t>
            </w:r>
          </w:p>
        </w:tc>
        <w:tc>
          <w:tcPr>
            <w:tcW w:w="3402" w:type="dxa"/>
            <w:tcBorders>
              <w:left w:val="single" w:sz="4" w:space="0" w:color="auto"/>
              <w:right w:val="single" w:sz="4" w:space="0" w:color="auto"/>
            </w:tcBorders>
            <w:vAlign w:val="center"/>
          </w:tcPr>
          <w:p w:rsidR="0095215E" w:rsidRPr="00B37816" w:rsidRDefault="0095215E"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Местонахождение имущества</w:t>
            </w:r>
          </w:p>
        </w:tc>
        <w:tc>
          <w:tcPr>
            <w:tcW w:w="1701" w:type="dxa"/>
            <w:tcBorders>
              <w:left w:val="single" w:sz="4" w:space="0" w:color="auto"/>
            </w:tcBorders>
            <w:vAlign w:val="center"/>
          </w:tcPr>
          <w:p w:rsidR="0095215E" w:rsidRPr="00B37816" w:rsidRDefault="0095215E"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Балансовая стоимость (руб</w:t>
            </w:r>
            <w:r w:rsidR="00245763">
              <w:rPr>
                <w:rFonts w:ascii="Times New Roman" w:hAnsi="Times New Roman"/>
                <w:sz w:val="24"/>
                <w:szCs w:val="24"/>
              </w:rPr>
              <w:t>.</w:t>
            </w:r>
            <w:r w:rsidRPr="00B37816">
              <w:rPr>
                <w:rFonts w:ascii="Times New Roman" w:hAnsi="Times New Roman"/>
                <w:sz w:val="24"/>
                <w:szCs w:val="24"/>
              </w:rPr>
              <w:t>)</w:t>
            </w:r>
          </w:p>
        </w:tc>
      </w:tr>
      <w:tr w:rsidR="0095215E" w:rsidRPr="00B37816" w:rsidTr="00DD77F5">
        <w:tc>
          <w:tcPr>
            <w:tcW w:w="959" w:type="dxa"/>
            <w:vAlign w:val="center"/>
          </w:tcPr>
          <w:p w:rsidR="0095215E" w:rsidRPr="00B37816" w:rsidRDefault="0095215E"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1</w:t>
            </w:r>
          </w:p>
        </w:tc>
        <w:tc>
          <w:tcPr>
            <w:tcW w:w="3685" w:type="dxa"/>
            <w:tcBorders>
              <w:right w:val="single" w:sz="4" w:space="0" w:color="auto"/>
            </w:tcBorders>
            <w:vAlign w:val="center"/>
          </w:tcPr>
          <w:p w:rsidR="0095215E" w:rsidRPr="00B37816" w:rsidRDefault="002559A7" w:rsidP="00DD77F5">
            <w:pPr>
              <w:tabs>
                <w:tab w:val="left" w:pos="845"/>
              </w:tabs>
              <w:spacing w:after="0" w:line="240" w:lineRule="auto"/>
              <w:rPr>
                <w:rFonts w:ascii="Times New Roman" w:hAnsi="Times New Roman"/>
                <w:sz w:val="24"/>
                <w:szCs w:val="24"/>
              </w:rPr>
            </w:pPr>
            <w:r>
              <w:rPr>
                <w:rFonts w:ascii="Times New Roman" w:hAnsi="Times New Roman"/>
                <w:sz w:val="24"/>
                <w:szCs w:val="24"/>
              </w:rPr>
              <w:t>КО-440-5У,5493В1 (мусоровоз)</w:t>
            </w:r>
          </w:p>
        </w:tc>
        <w:tc>
          <w:tcPr>
            <w:tcW w:w="3402" w:type="dxa"/>
            <w:tcBorders>
              <w:left w:val="single" w:sz="4" w:space="0" w:color="auto"/>
              <w:right w:val="single" w:sz="4" w:space="0" w:color="auto"/>
            </w:tcBorders>
            <w:vAlign w:val="center"/>
          </w:tcPr>
          <w:p w:rsidR="0095215E" w:rsidRPr="00B37816" w:rsidRDefault="0095215E" w:rsidP="00525D48">
            <w:pPr>
              <w:tabs>
                <w:tab w:val="left" w:pos="845"/>
              </w:tabs>
              <w:spacing w:after="0" w:line="240" w:lineRule="auto"/>
              <w:rPr>
                <w:rFonts w:ascii="Times New Roman" w:hAnsi="Times New Roman"/>
                <w:sz w:val="24"/>
                <w:szCs w:val="24"/>
              </w:rPr>
            </w:pPr>
            <w:r w:rsidRPr="00B37816">
              <w:rPr>
                <w:rFonts w:ascii="Times New Roman" w:hAnsi="Times New Roman"/>
                <w:sz w:val="24"/>
                <w:szCs w:val="24"/>
              </w:rPr>
              <w:t>Н</w:t>
            </w:r>
            <w:r w:rsidR="00F779FF">
              <w:rPr>
                <w:rFonts w:ascii="Times New Roman" w:hAnsi="Times New Roman"/>
                <w:sz w:val="24"/>
                <w:szCs w:val="24"/>
              </w:rPr>
              <w:t>енецкий автономный округ</w:t>
            </w:r>
            <w:r w:rsidRPr="00B37816">
              <w:rPr>
                <w:rFonts w:ascii="Times New Roman" w:hAnsi="Times New Roman"/>
                <w:sz w:val="24"/>
                <w:szCs w:val="24"/>
              </w:rPr>
              <w:t xml:space="preserve">, п. </w:t>
            </w:r>
            <w:r w:rsidR="00F779FF">
              <w:rPr>
                <w:rFonts w:ascii="Times New Roman" w:hAnsi="Times New Roman"/>
                <w:sz w:val="24"/>
                <w:szCs w:val="24"/>
              </w:rPr>
              <w:t>Харута</w:t>
            </w:r>
            <w:r w:rsidRPr="00B37816">
              <w:rPr>
                <w:rFonts w:ascii="Times New Roman" w:hAnsi="Times New Roman"/>
                <w:sz w:val="24"/>
                <w:szCs w:val="24"/>
              </w:rPr>
              <w:t>,</w:t>
            </w:r>
            <w:r w:rsidR="00DD77F5">
              <w:rPr>
                <w:rFonts w:ascii="Times New Roman" w:hAnsi="Times New Roman"/>
                <w:sz w:val="24"/>
                <w:szCs w:val="24"/>
              </w:rPr>
              <w:t xml:space="preserve"> </w:t>
            </w:r>
            <w:r w:rsidRPr="00B37816">
              <w:rPr>
                <w:rFonts w:ascii="Times New Roman" w:hAnsi="Times New Roman"/>
                <w:sz w:val="24"/>
                <w:szCs w:val="24"/>
              </w:rPr>
              <w:t xml:space="preserve">ул. </w:t>
            </w:r>
            <w:r w:rsidR="00525D48">
              <w:rPr>
                <w:rFonts w:ascii="Times New Roman" w:hAnsi="Times New Roman"/>
                <w:sz w:val="24"/>
                <w:szCs w:val="24"/>
              </w:rPr>
              <w:t>Победы4</w:t>
            </w:r>
            <w:r w:rsidRPr="00B37816">
              <w:rPr>
                <w:rFonts w:ascii="Times New Roman" w:hAnsi="Times New Roman"/>
                <w:sz w:val="24"/>
                <w:szCs w:val="24"/>
              </w:rPr>
              <w:t xml:space="preserve"> </w:t>
            </w:r>
          </w:p>
        </w:tc>
        <w:tc>
          <w:tcPr>
            <w:tcW w:w="1701" w:type="dxa"/>
            <w:tcBorders>
              <w:left w:val="single" w:sz="4" w:space="0" w:color="auto"/>
            </w:tcBorders>
            <w:vAlign w:val="center"/>
          </w:tcPr>
          <w:p w:rsidR="0095215E" w:rsidRPr="00245763" w:rsidRDefault="002559A7" w:rsidP="002559A7">
            <w:pPr>
              <w:spacing w:after="0" w:line="240" w:lineRule="auto"/>
              <w:jc w:val="center"/>
              <w:rPr>
                <w:rFonts w:ascii="Times New Roman" w:hAnsi="Times New Roman"/>
                <w:sz w:val="24"/>
                <w:szCs w:val="24"/>
              </w:rPr>
            </w:pPr>
            <w:r>
              <w:rPr>
                <w:rFonts w:ascii="Times New Roman" w:hAnsi="Times New Roman"/>
                <w:sz w:val="24"/>
                <w:szCs w:val="24"/>
              </w:rPr>
              <w:t>3 100 000</w:t>
            </w:r>
          </w:p>
        </w:tc>
      </w:tr>
      <w:tr w:rsidR="00F779FF" w:rsidRPr="00B37816" w:rsidTr="00DD77F5">
        <w:tc>
          <w:tcPr>
            <w:tcW w:w="959" w:type="dxa"/>
            <w:vAlign w:val="center"/>
          </w:tcPr>
          <w:p w:rsidR="00F779FF" w:rsidRPr="00B37816" w:rsidRDefault="00F779FF"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2</w:t>
            </w:r>
          </w:p>
        </w:tc>
        <w:tc>
          <w:tcPr>
            <w:tcW w:w="3685" w:type="dxa"/>
            <w:tcBorders>
              <w:right w:val="single" w:sz="4" w:space="0" w:color="auto"/>
            </w:tcBorders>
            <w:vAlign w:val="center"/>
          </w:tcPr>
          <w:p w:rsidR="00F779FF" w:rsidRPr="00B37816" w:rsidRDefault="00F779FF" w:rsidP="00DD77F5">
            <w:pPr>
              <w:pStyle w:val="ConsPlusNonformat"/>
              <w:tabs>
                <w:tab w:val="left" w:pos="845"/>
              </w:tabs>
              <w:rPr>
                <w:rFonts w:ascii="Times New Roman" w:hAnsi="Times New Roman" w:cs="Times New Roman"/>
                <w:sz w:val="24"/>
                <w:szCs w:val="24"/>
              </w:rPr>
            </w:pPr>
          </w:p>
        </w:tc>
        <w:tc>
          <w:tcPr>
            <w:tcW w:w="3402" w:type="dxa"/>
            <w:tcBorders>
              <w:left w:val="single" w:sz="4" w:space="0" w:color="auto"/>
              <w:right w:val="single" w:sz="4" w:space="0" w:color="auto"/>
            </w:tcBorders>
            <w:vAlign w:val="center"/>
          </w:tcPr>
          <w:p w:rsidR="00F779FF" w:rsidRPr="00B37816" w:rsidRDefault="00F779FF" w:rsidP="00DD77F5">
            <w:pPr>
              <w:tabs>
                <w:tab w:val="left" w:pos="845"/>
              </w:tabs>
              <w:spacing w:after="0" w:line="240" w:lineRule="auto"/>
              <w:rPr>
                <w:rFonts w:ascii="Times New Roman" w:hAnsi="Times New Roman"/>
                <w:sz w:val="24"/>
                <w:szCs w:val="24"/>
              </w:rPr>
            </w:pPr>
          </w:p>
        </w:tc>
        <w:tc>
          <w:tcPr>
            <w:tcW w:w="1701" w:type="dxa"/>
            <w:tcBorders>
              <w:left w:val="single" w:sz="4" w:space="0" w:color="auto"/>
            </w:tcBorders>
            <w:vAlign w:val="center"/>
          </w:tcPr>
          <w:p w:rsidR="00F779FF" w:rsidRPr="00245763" w:rsidRDefault="00F779FF" w:rsidP="00DD77F5">
            <w:pPr>
              <w:pStyle w:val="ConsPlusNonformat"/>
              <w:widowControl/>
              <w:tabs>
                <w:tab w:val="left" w:pos="845"/>
              </w:tabs>
              <w:jc w:val="right"/>
              <w:rPr>
                <w:rFonts w:ascii="Times New Roman" w:hAnsi="Times New Roman" w:cs="Times New Roman"/>
                <w:sz w:val="24"/>
                <w:szCs w:val="24"/>
              </w:rPr>
            </w:pPr>
          </w:p>
        </w:tc>
      </w:tr>
      <w:tr w:rsidR="00F779FF" w:rsidRPr="00B37816" w:rsidTr="00DD77F5">
        <w:tc>
          <w:tcPr>
            <w:tcW w:w="959" w:type="dxa"/>
            <w:vAlign w:val="center"/>
          </w:tcPr>
          <w:p w:rsidR="00F779FF" w:rsidRPr="00B37816" w:rsidRDefault="00F779FF" w:rsidP="00DD77F5">
            <w:pPr>
              <w:tabs>
                <w:tab w:val="left" w:pos="845"/>
              </w:tabs>
              <w:spacing w:after="0" w:line="240" w:lineRule="auto"/>
              <w:jc w:val="center"/>
              <w:rPr>
                <w:rFonts w:ascii="Times New Roman" w:hAnsi="Times New Roman"/>
                <w:sz w:val="24"/>
                <w:szCs w:val="24"/>
              </w:rPr>
            </w:pPr>
            <w:r w:rsidRPr="00B37816">
              <w:rPr>
                <w:rFonts w:ascii="Times New Roman" w:hAnsi="Times New Roman"/>
                <w:sz w:val="24"/>
                <w:szCs w:val="24"/>
              </w:rPr>
              <w:t>3</w:t>
            </w:r>
          </w:p>
        </w:tc>
        <w:tc>
          <w:tcPr>
            <w:tcW w:w="3685" w:type="dxa"/>
            <w:tcBorders>
              <w:right w:val="single" w:sz="4" w:space="0" w:color="auto"/>
            </w:tcBorders>
            <w:vAlign w:val="center"/>
          </w:tcPr>
          <w:p w:rsidR="00F779FF" w:rsidRPr="00B37816" w:rsidRDefault="00F779FF" w:rsidP="00DD77F5">
            <w:pPr>
              <w:pStyle w:val="ConsPlusNonformat"/>
              <w:widowControl/>
              <w:tabs>
                <w:tab w:val="left" w:pos="845"/>
              </w:tabs>
              <w:rPr>
                <w:rFonts w:ascii="Times New Roman" w:hAnsi="Times New Roman" w:cs="Times New Roman"/>
                <w:sz w:val="24"/>
                <w:szCs w:val="24"/>
              </w:rPr>
            </w:pPr>
          </w:p>
        </w:tc>
        <w:tc>
          <w:tcPr>
            <w:tcW w:w="3402" w:type="dxa"/>
            <w:tcBorders>
              <w:left w:val="single" w:sz="4" w:space="0" w:color="auto"/>
              <w:right w:val="single" w:sz="4" w:space="0" w:color="auto"/>
            </w:tcBorders>
            <w:vAlign w:val="center"/>
          </w:tcPr>
          <w:p w:rsidR="00F779FF" w:rsidRPr="00B37816" w:rsidRDefault="00F779FF" w:rsidP="00DD77F5">
            <w:pPr>
              <w:pStyle w:val="ConsPlusNonformat"/>
              <w:widowControl/>
              <w:tabs>
                <w:tab w:val="left" w:pos="845"/>
              </w:tabs>
              <w:rPr>
                <w:rFonts w:ascii="Times New Roman" w:hAnsi="Times New Roman" w:cs="Times New Roman"/>
                <w:sz w:val="24"/>
                <w:szCs w:val="24"/>
              </w:rPr>
            </w:pPr>
          </w:p>
        </w:tc>
        <w:tc>
          <w:tcPr>
            <w:tcW w:w="1701" w:type="dxa"/>
            <w:tcBorders>
              <w:left w:val="single" w:sz="4" w:space="0" w:color="auto"/>
            </w:tcBorders>
            <w:vAlign w:val="center"/>
          </w:tcPr>
          <w:p w:rsidR="00F779FF" w:rsidRPr="00245763" w:rsidRDefault="00F779FF" w:rsidP="00DD77F5">
            <w:pPr>
              <w:pStyle w:val="ConsPlusNonformat"/>
              <w:widowControl/>
              <w:tabs>
                <w:tab w:val="left" w:pos="845"/>
              </w:tabs>
              <w:jc w:val="right"/>
              <w:rPr>
                <w:rFonts w:ascii="Times New Roman" w:hAnsi="Times New Roman" w:cs="Times New Roman"/>
                <w:sz w:val="24"/>
                <w:szCs w:val="24"/>
              </w:rPr>
            </w:pPr>
          </w:p>
        </w:tc>
      </w:tr>
    </w:tbl>
    <w:p w:rsidR="00DE2857" w:rsidRPr="00B37816" w:rsidRDefault="00DE2857" w:rsidP="00DE2857">
      <w:pPr>
        <w:spacing w:after="0" w:line="240" w:lineRule="auto"/>
        <w:jc w:val="center"/>
        <w:rPr>
          <w:rFonts w:ascii="Times New Roman" w:hAnsi="Times New Roman"/>
          <w:b/>
          <w:sz w:val="24"/>
          <w:szCs w:val="24"/>
        </w:rPr>
      </w:pPr>
    </w:p>
    <w:sectPr w:rsidR="00DE2857" w:rsidRPr="00B37816" w:rsidSect="00672F51">
      <w:pgSz w:w="11906" w:h="16838"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A9" w:rsidRDefault="000D30A9" w:rsidP="00402951">
      <w:pPr>
        <w:spacing w:after="0" w:line="240" w:lineRule="auto"/>
      </w:pPr>
      <w:r>
        <w:separator/>
      </w:r>
    </w:p>
  </w:endnote>
  <w:endnote w:type="continuationSeparator" w:id="0">
    <w:p w:rsidR="000D30A9" w:rsidRDefault="000D30A9" w:rsidP="0040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A9" w:rsidRDefault="000D30A9" w:rsidP="00402951">
      <w:pPr>
        <w:spacing w:after="0" w:line="240" w:lineRule="auto"/>
      </w:pPr>
      <w:r>
        <w:separator/>
      </w:r>
    </w:p>
  </w:footnote>
  <w:footnote w:type="continuationSeparator" w:id="0">
    <w:p w:rsidR="000D30A9" w:rsidRDefault="000D30A9" w:rsidP="00402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35BDB"/>
    <w:multiLevelType w:val="hybridMultilevel"/>
    <w:tmpl w:val="47666078"/>
    <w:lvl w:ilvl="0" w:tplc="64D47950">
      <w:start w:val="1"/>
      <w:numFmt w:val="decimal"/>
      <w:lvlText w:val="%1."/>
      <w:lvlJc w:val="left"/>
      <w:pPr>
        <w:tabs>
          <w:tab w:val="num" w:pos="660"/>
        </w:tabs>
        <w:ind w:left="660" w:hanging="360"/>
      </w:pPr>
      <w:rPr>
        <w:rFonts w:hint="default"/>
      </w:rPr>
    </w:lvl>
    <w:lvl w:ilvl="1" w:tplc="85F0E9E2">
      <w:numFmt w:val="none"/>
      <w:lvlText w:val=""/>
      <w:lvlJc w:val="left"/>
      <w:pPr>
        <w:tabs>
          <w:tab w:val="num" w:pos="360"/>
        </w:tabs>
      </w:pPr>
    </w:lvl>
    <w:lvl w:ilvl="2" w:tplc="3B48BE34">
      <w:numFmt w:val="none"/>
      <w:lvlText w:val=""/>
      <w:lvlJc w:val="left"/>
      <w:pPr>
        <w:tabs>
          <w:tab w:val="num" w:pos="360"/>
        </w:tabs>
      </w:pPr>
    </w:lvl>
    <w:lvl w:ilvl="3" w:tplc="719E1948">
      <w:numFmt w:val="none"/>
      <w:lvlText w:val=""/>
      <w:lvlJc w:val="left"/>
      <w:pPr>
        <w:tabs>
          <w:tab w:val="num" w:pos="360"/>
        </w:tabs>
      </w:pPr>
    </w:lvl>
    <w:lvl w:ilvl="4" w:tplc="36BC202C">
      <w:numFmt w:val="none"/>
      <w:lvlText w:val=""/>
      <w:lvlJc w:val="left"/>
      <w:pPr>
        <w:tabs>
          <w:tab w:val="num" w:pos="360"/>
        </w:tabs>
      </w:pPr>
    </w:lvl>
    <w:lvl w:ilvl="5" w:tplc="B1D4B892">
      <w:numFmt w:val="none"/>
      <w:lvlText w:val=""/>
      <w:lvlJc w:val="left"/>
      <w:pPr>
        <w:tabs>
          <w:tab w:val="num" w:pos="360"/>
        </w:tabs>
      </w:pPr>
    </w:lvl>
    <w:lvl w:ilvl="6" w:tplc="6A188068">
      <w:numFmt w:val="none"/>
      <w:lvlText w:val=""/>
      <w:lvlJc w:val="left"/>
      <w:pPr>
        <w:tabs>
          <w:tab w:val="num" w:pos="360"/>
        </w:tabs>
      </w:pPr>
    </w:lvl>
    <w:lvl w:ilvl="7" w:tplc="A82C22BE">
      <w:numFmt w:val="none"/>
      <w:lvlText w:val=""/>
      <w:lvlJc w:val="left"/>
      <w:pPr>
        <w:tabs>
          <w:tab w:val="num" w:pos="360"/>
        </w:tabs>
      </w:pPr>
    </w:lvl>
    <w:lvl w:ilvl="8" w:tplc="48DA5330">
      <w:numFmt w:val="none"/>
      <w:lvlText w:val=""/>
      <w:lvlJc w:val="left"/>
      <w:pPr>
        <w:tabs>
          <w:tab w:val="num" w:pos="360"/>
        </w:tabs>
      </w:pPr>
    </w:lvl>
  </w:abstractNum>
  <w:abstractNum w:abstractNumId="1" w15:restartNumberingAfterBreak="0">
    <w:nsid w:val="389D1B78"/>
    <w:multiLevelType w:val="hybridMultilevel"/>
    <w:tmpl w:val="1B807CAA"/>
    <w:lvl w:ilvl="0" w:tplc="EAC42A60">
      <w:start w:val="1"/>
      <w:numFmt w:val="decimal"/>
      <w:lvlText w:val="2.%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484834B3"/>
    <w:multiLevelType w:val="hybridMultilevel"/>
    <w:tmpl w:val="9536E6CC"/>
    <w:lvl w:ilvl="0" w:tplc="55AE57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6B"/>
    <w:rsid w:val="00006723"/>
    <w:rsid w:val="0004144A"/>
    <w:rsid w:val="0005064F"/>
    <w:rsid w:val="000D30A9"/>
    <w:rsid w:val="00111C74"/>
    <w:rsid w:val="00141CB3"/>
    <w:rsid w:val="00183BB6"/>
    <w:rsid w:val="0019163B"/>
    <w:rsid w:val="001B1611"/>
    <w:rsid w:val="001C7E96"/>
    <w:rsid w:val="00202521"/>
    <w:rsid w:val="002175A9"/>
    <w:rsid w:val="00235810"/>
    <w:rsid w:val="00245763"/>
    <w:rsid w:val="0025579E"/>
    <w:rsid w:val="002559A7"/>
    <w:rsid w:val="002A636A"/>
    <w:rsid w:val="002D22F9"/>
    <w:rsid w:val="00325638"/>
    <w:rsid w:val="00325F27"/>
    <w:rsid w:val="003363CC"/>
    <w:rsid w:val="0035189B"/>
    <w:rsid w:val="00367BF8"/>
    <w:rsid w:val="003974DF"/>
    <w:rsid w:val="003C2009"/>
    <w:rsid w:val="003C2B74"/>
    <w:rsid w:val="003D2F08"/>
    <w:rsid w:val="00402951"/>
    <w:rsid w:val="00427938"/>
    <w:rsid w:val="004308BC"/>
    <w:rsid w:val="004447FC"/>
    <w:rsid w:val="00450C0D"/>
    <w:rsid w:val="004D4CDA"/>
    <w:rsid w:val="004E09F9"/>
    <w:rsid w:val="004E4CEE"/>
    <w:rsid w:val="00515429"/>
    <w:rsid w:val="00525D48"/>
    <w:rsid w:val="005328FA"/>
    <w:rsid w:val="00537877"/>
    <w:rsid w:val="005D13A4"/>
    <w:rsid w:val="006469BD"/>
    <w:rsid w:val="00654563"/>
    <w:rsid w:val="00663D28"/>
    <w:rsid w:val="00672F51"/>
    <w:rsid w:val="00674AC5"/>
    <w:rsid w:val="00676413"/>
    <w:rsid w:val="00692FE1"/>
    <w:rsid w:val="006A0B44"/>
    <w:rsid w:val="006A476B"/>
    <w:rsid w:val="006A7DDB"/>
    <w:rsid w:val="006C029D"/>
    <w:rsid w:val="006E44F9"/>
    <w:rsid w:val="00720951"/>
    <w:rsid w:val="007864D8"/>
    <w:rsid w:val="007A1943"/>
    <w:rsid w:val="007B0752"/>
    <w:rsid w:val="00805E9E"/>
    <w:rsid w:val="0082005E"/>
    <w:rsid w:val="00821CAF"/>
    <w:rsid w:val="00863BA5"/>
    <w:rsid w:val="00874657"/>
    <w:rsid w:val="00884744"/>
    <w:rsid w:val="008946EB"/>
    <w:rsid w:val="008B3BC5"/>
    <w:rsid w:val="008B7A04"/>
    <w:rsid w:val="008E6590"/>
    <w:rsid w:val="00901339"/>
    <w:rsid w:val="009028C0"/>
    <w:rsid w:val="00930498"/>
    <w:rsid w:val="009376F9"/>
    <w:rsid w:val="0095215E"/>
    <w:rsid w:val="0096653E"/>
    <w:rsid w:val="00981273"/>
    <w:rsid w:val="00991E81"/>
    <w:rsid w:val="009A54CD"/>
    <w:rsid w:val="009B3388"/>
    <w:rsid w:val="00A26C7B"/>
    <w:rsid w:val="00A34EA5"/>
    <w:rsid w:val="00A66A01"/>
    <w:rsid w:val="00A75F46"/>
    <w:rsid w:val="00AA03C9"/>
    <w:rsid w:val="00AA6FF1"/>
    <w:rsid w:val="00AF27C0"/>
    <w:rsid w:val="00B12478"/>
    <w:rsid w:val="00B37816"/>
    <w:rsid w:val="00BB0434"/>
    <w:rsid w:val="00BB1D17"/>
    <w:rsid w:val="00BF7267"/>
    <w:rsid w:val="00C04381"/>
    <w:rsid w:val="00C04EB0"/>
    <w:rsid w:val="00C05B89"/>
    <w:rsid w:val="00C56AA5"/>
    <w:rsid w:val="00CA14A1"/>
    <w:rsid w:val="00D532E0"/>
    <w:rsid w:val="00D5516E"/>
    <w:rsid w:val="00D65EA1"/>
    <w:rsid w:val="00D96665"/>
    <w:rsid w:val="00DB1504"/>
    <w:rsid w:val="00DB234C"/>
    <w:rsid w:val="00DB7BF3"/>
    <w:rsid w:val="00DC242E"/>
    <w:rsid w:val="00DD77F5"/>
    <w:rsid w:val="00DE2857"/>
    <w:rsid w:val="00DE3129"/>
    <w:rsid w:val="00E1523C"/>
    <w:rsid w:val="00E16484"/>
    <w:rsid w:val="00E64AE7"/>
    <w:rsid w:val="00E67DDD"/>
    <w:rsid w:val="00EC77C0"/>
    <w:rsid w:val="00F10821"/>
    <w:rsid w:val="00F25A4C"/>
    <w:rsid w:val="00F3604D"/>
    <w:rsid w:val="00F51299"/>
    <w:rsid w:val="00F72536"/>
    <w:rsid w:val="00F779FF"/>
    <w:rsid w:val="00F9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5C0FCA2-21B2-4472-A4BA-A723BB6C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CC"/>
    <w:pPr>
      <w:spacing w:after="200" w:line="276" w:lineRule="auto"/>
    </w:pPr>
    <w:rPr>
      <w:sz w:val="22"/>
      <w:szCs w:val="22"/>
      <w:lang w:eastAsia="en-US"/>
    </w:rPr>
  </w:style>
  <w:style w:type="paragraph" w:styleId="1">
    <w:name w:val="heading 1"/>
    <w:basedOn w:val="a"/>
    <w:next w:val="a"/>
    <w:link w:val="10"/>
    <w:qFormat/>
    <w:rsid w:val="008946EB"/>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76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A476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A476B"/>
    <w:pPr>
      <w:widowControl w:val="0"/>
      <w:autoSpaceDE w:val="0"/>
      <w:autoSpaceDN w:val="0"/>
      <w:adjustRightInd w:val="0"/>
    </w:pPr>
    <w:rPr>
      <w:rFonts w:ascii="Arial" w:eastAsia="Times New Roman" w:hAnsi="Arial" w:cs="Arial"/>
      <w:b/>
      <w:bCs/>
    </w:rPr>
  </w:style>
  <w:style w:type="character" w:customStyle="1" w:styleId="10">
    <w:name w:val="Заголовок 1 Знак"/>
    <w:link w:val="1"/>
    <w:rsid w:val="008946EB"/>
    <w:rPr>
      <w:rFonts w:ascii="Times New Roman" w:eastAsia="Times New Roman" w:hAnsi="Times New Roman"/>
      <w:b/>
      <w:bCs/>
      <w:sz w:val="24"/>
      <w:szCs w:val="24"/>
    </w:rPr>
  </w:style>
  <w:style w:type="paragraph" w:styleId="a3">
    <w:name w:val="No Spacing"/>
    <w:uiPriority w:val="1"/>
    <w:qFormat/>
    <w:rsid w:val="00E16484"/>
    <w:rPr>
      <w:sz w:val="22"/>
      <w:szCs w:val="22"/>
      <w:lang w:eastAsia="en-US"/>
    </w:rPr>
  </w:style>
  <w:style w:type="paragraph" w:customStyle="1" w:styleId="ConsTitle">
    <w:name w:val="ConsTitle"/>
    <w:rsid w:val="003974D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Cell">
    <w:name w:val="ConsPlusCell"/>
    <w:uiPriority w:val="99"/>
    <w:rsid w:val="002A636A"/>
    <w:pPr>
      <w:widowControl w:val="0"/>
      <w:autoSpaceDE w:val="0"/>
      <w:autoSpaceDN w:val="0"/>
      <w:adjustRightInd w:val="0"/>
    </w:pPr>
    <w:rPr>
      <w:rFonts w:ascii="Arial" w:eastAsia="Times New Roman" w:hAnsi="Arial" w:cs="Arial"/>
    </w:rPr>
  </w:style>
  <w:style w:type="paragraph" w:styleId="a4">
    <w:name w:val="header"/>
    <w:basedOn w:val="a"/>
    <w:link w:val="a5"/>
    <w:uiPriority w:val="99"/>
    <w:semiHidden/>
    <w:unhideWhenUsed/>
    <w:rsid w:val="00402951"/>
    <w:pPr>
      <w:tabs>
        <w:tab w:val="center" w:pos="4677"/>
        <w:tab w:val="right" w:pos="9355"/>
      </w:tabs>
    </w:pPr>
  </w:style>
  <w:style w:type="character" w:customStyle="1" w:styleId="a5">
    <w:name w:val="Верхний колонтитул Знак"/>
    <w:link w:val="a4"/>
    <w:uiPriority w:val="99"/>
    <w:semiHidden/>
    <w:rsid w:val="00402951"/>
    <w:rPr>
      <w:sz w:val="22"/>
      <w:szCs w:val="22"/>
      <w:lang w:eastAsia="en-US"/>
    </w:rPr>
  </w:style>
  <w:style w:type="paragraph" w:styleId="a6">
    <w:name w:val="footer"/>
    <w:basedOn w:val="a"/>
    <w:link w:val="a7"/>
    <w:uiPriority w:val="99"/>
    <w:semiHidden/>
    <w:unhideWhenUsed/>
    <w:rsid w:val="00402951"/>
    <w:pPr>
      <w:tabs>
        <w:tab w:val="center" w:pos="4677"/>
        <w:tab w:val="right" w:pos="9355"/>
      </w:tabs>
    </w:pPr>
  </w:style>
  <w:style w:type="character" w:customStyle="1" w:styleId="a7">
    <w:name w:val="Нижний колонтитул Знак"/>
    <w:link w:val="a6"/>
    <w:uiPriority w:val="99"/>
    <w:semiHidden/>
    <w:rsid w:val="00402951"/>
    <w:rPr>
      <w:sz w:val="22"/>
      <w:szCs w:val="22"/>
      <w:lang w:eastAsia="en-US"/>
    </w:rPr>
  </w:style>
  <w:style w:type="paragraph" w:customStyle="1" w:styleId="a8">
    <w:name w:val="Знак Знак Знак"/>
    <w:basedOn w:val="a"/>
    <w:rsid w:val="002175A9"/>
    <w:pPr>
      <w:spacing w:before="100" w:beforeAutospacing="1" w:after="100" w:afterAutospacing="1" w:line="240" w:lineRule="auto"/>
    </w:pPr>
    <w:rPr>
      <w:rFonts w:ascii="Tahoma" w:eastAsia="Times New Roman" w:hAnsi="Tahoma"/>
      <w:sz w:val="20"/>
      <w:szCs w:val="20"/>
      <w:lang w:val="en-US"/>
    </w:rPr>
  </w:style>
  <w:style w:type="paragraph" w:styleId="a9">
    <w:name w:val="Balloon Text"/>
    <w:basedOn w:val="a"/>
    <w:link w:val="aa"/>
    <w:uiPriority w:val="99"/>
    <w:semiHidden/>
    <w:unhideWhenUsed/>
    <w:rsid w:val="00C05B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5B89"/>
    <w:rPr>
      <w:rFonts w:ascii="Tahoma" w:hAnsi="Tahoma" w:cs="Tahoma"/>
      <w:sz w:val="16"/>
      <w:szCs w:val="16"/>
      <w:lang w:eastAsia="en-US"/>
    </w:rPr>
  </w:style>
  <w:style w:type="paragraph" w:styleId="ab">
    <w:name w:val="List Paragraph"/>
    <w:basedOn w:val="a"/>
    <w:uiPriority w:val="34"/>
    <w:qFormat/>
    <w:rsid w:val="00DD77F5"/>
    <w:pPr>
      <w:overflowPunct w:val="0"/>
      <w:autoSpaceDE w:val="0"/>
      <w:autoSpaceDN w:val="0"/>
      <w:adjustRightInd w:val="0"/>
      <w:spacing w:after="0" w:line="240" w:lineRule="auto"/>
      <w:ind w:left="720"/>
      <w:contextualSpacing/>
    </w:pPr>
    <w:rPr>
      <w:rFonts w:ascii="Times New Roman" w:eastAsia="Times New Roman" w:hAnsi="Times New Roman"/>
      <w:sz w:val="24"/>
      <w:szCs w:val="20"/>
      <w:lang w:eastAsia="ru-RU"/>
    </w:rPr>
  </w:style>
  <w:style w:type="character" w:styleId="ac">
    <w:name w:val="Hyperlink"/>
    <w:basedOn w:val="a0"/>
    <w:uiPriority w:val="99"/>
    <w:unhideWhenUsed/>
    <w:rsid w:val="005D1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harutana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18</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FGA</cp:lastModifiedBy>
  <cp:revision>8</cp:revision>
  <cp:lastPrinted>2021-12-13T10:44:00Z</cp:lastPrinted>
  <dcterms:created xsi:type="dcterms:W3CDTF">2019-05-29T06:25:00Z</dcterms:created>
  <dcterms:modified xsi:type="dcterms:W3CDTF">2021-12-13T10:48:00Z</dcterms:modified>
</cp:coreProperties>
</file>